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CF02C" w14:textId="77777777" w:rsidR="0026454A" w:rsidRDefault="0026454A" w:rsidP="00F37A24">
      <w:pPr>
        <w:rPr>
          <w:rFonts w:ascii="Arial" w:hAnsi="Arial" w:cs="Arial"/>
          <w:i/>
          <w:iCs/>
        </w:rPr>
      </w:pPr>
    </w:p>
    <w:p w14:paraId="75DFFC87" w14:textId="77777777" w:rsidR="00E21185" w:rsidRDefault="00E21185" w:rsidP="00F37A24">
      <w:pPr>
        <w:rPr>
          <w:rFonts w:ascii="Arial" w:hAnsi="Arial" w:cs="Arial"/>
          <w:b/>
          <w:bCs/>
          <w:sz w:val="28"/>
          <w:szCs w:val="28"/>
        </w:rPr>
      </w:pPr>
    </w:p>
    <w:p w14:paraId="18833C12" w14:textId="488A1F4F" w:rsidR="0026454A" w:rsidRPr="0026454A" w:rsidRDefault="0026454A" w:rsidP="00F37A24">
      <w:pPr>
        <w:rPr>
          <w:rFonts w:ascii="Arial" w:hAnsi="Arial" w:cs="Arial"/>
          <w:b/>
          <w:bCs/>
          <w:sz w:val="28"/>
          <w:szCs w:val="28"/>
        </w:rPr>
      </w:pPr>
      <w:r w:rsidRPr="0026454A">
        <w:rPr>
          <w:rFonts w:ascii="Arial" w:hAnsi="Arial" w:cs="Arial"/>
          <w:b/>
          <w:bCs/>
          <w:sz w:val="28"/>
          <w:szCs w:val="28"/>
        </w:rPr>
        <w:t xml:space="preserve">Allocution du président du jury – Bill </w:t>
      </w:r>
      <w:proofErr w:type="spellStart"/>
      <w:r w:rsidRPr="0026454A">
        <w:rPr>
          <w:rFonts w:ascii="Arial" w:hAnsi="Arial" w:cs="Arial"/>
          <w:b/>
          <w:bCs/>
          <w:sz w:val="28"/>
          <w:szCs w:val="28"/>
        </w:rPr>
        <w:t>Debauche</w:t>
      </w:r>
      <w:proofErr w:type="spellEnd"/>
      <w:r w:rsidRPr="0026454A">
        <w:rPr>
          <w:rFonts w:ascii="Arial" w:hAnsi="Arial" w:cs="Arial"/>
          <w:b/>
          <w:bCs/>
          <w:sz w:val="28"/>
          <w:szCs w:val="28"/>
        </w:rPr>
        <w:t xml:space="preserve"> - Carrefour</w:t>
      </w:r>
    </w:p>
    <w:p w14:paraId="2078859C" w14:textId="77777777" w:rsidR="0026454A" w:rsidRDefault="0026454A" w:rsidP="00F37A24">
      <w:pPr>
        <w:rPr>
          <w:rFonts w:ascii="Arial" w:hAnsi="Arial" w:cs="Arial"/>
          <w:i/>
          <w:iCs/>
        </w:rPr>
      </w:pPr>
    </w:p>
    <w:p w14:paraId="00BFCFC9" w14:textId="77777777" w:rsidR="00E21185" w:rsidRDefault="00E21185" w:rsidP="00F37A24">
      <w:pPr>
        <w:rPr>
          <w:rFonts w:ascii="Arial" w:hAnsi="Arial" w:cs="Arial"/>
          <w:i/>
          <w:iCs/>
        </w:rPr>
      </w:pPr>
    </w:p>
    <w:p w14:paraId="75AEA8AE" w14:textId="77777777" w:rsidR="00E21185" w:rsidRDefault="00E21185" w:rsidP="00F37A24">
      <w:pPr>
        <w:rPr>
          <w:rFonts w:ascii="Arial" w:hAnsi="Arial" w:cs="Arial"/>
          <w:i/>
          <w:iCs/>
        </w:rPr>
      </w:pPr>
    </w:p>
    <w:p w14:paraId="7E1365E4" w14:textId="5992F430" w:rsidR="00F37A24" w:rsidRDefault="00F37A24" w:rsidP="00F37A24">
      <w:pPr>
        <w:rPr>
          <w:rFonts w:ascii="Arial" w:hAnsi="Arial" w:cs="Arial"/>
        </w:rPr>
      </w:pPr>
      <w:r>
        <w:rPr>
          <w:rFonts w:ascii="Arial" w:hAnsi="Arial" w:cs="Arial"/>
          <w:i/>
          <w:iCs/>
        </w:rPr>
        <w:t>Chers amis du Jouet, bonjour,</w:t>
      </w:r>
    </w:p>
    <w:p w14:paraId="4938E4A6" w14:textId="77777777" w:rsidR="00F37A24" w:rsidRDefault="00F37A24" w:rsidP="00F37A24">
      <w:pPr>
        <w:rPr>
          <w:rFonts w:ascii="Arial" w:hAnsi="Arial" w:cs="Arial"/>
        </w:rPr>
      </w:pPr>
    </w:p>
    <w:p w14:paraId="26A881DB" w14:textId="77777777" w:rsidR="00F37A24" w:rsidRDefault="00F37A24" w:rsidP="00F37A24">
      <w:pPr>
        <w:rPr>
          <w:rFonts w:ascii="Arial" w:hAnsi="Arial" w:cs="Arial"/>
        </w:rPr>
      </w:pPr>
      <w:r>
        <w:rPr>
          <w:rFonts w:ascii="Arial" w:hAnsi="Arial" w:cs="Arial"/>
          <w:i/>
          <w:iCs/>
        </w:rPr>
        <w:t>Mais quelle chance avons-nous de travailler dans cet univers merveilleux!  Des marques nationales innovantes, des assortiments constamment renouvelés, des licences fortes et des interlocuteurs des plus avenants. C'est une véritable famille, tout le monde se parle, s'écoute et se respecte</w:t>
      </w:r>
    </w:p>
    <w:p w14:paraId="298A8853" w14:textId="77777777" w:rsidR="00F37A24" w:rsidRDefault="00F37A24" w:rsidP="00F37A24">
      <w:pPr>
        <w:rPr>
          <w:rFonts w:ascii="Arial" w:hAnsi="Arial" w:cs="Arial"/>
        </w:rPr>
      </w:pPr>
    </w:p>
    <w:p w14:paraId="429CA2DB" w14:textId="77777777" w:rsidR="00F37A24" w:rsidRDefault="00F37A24" w:rsidP="00F37A24">
      <w:pPr>
        <w:rPr>
          <w:rFonts w:ascii="Arial" w:hAnsi="Arial" w:cs="Arial"/>
        </w:rPr>
      </w:pPr>
      <w:r>
        <w:rPr>
          <w:rFonts w:ascii="Arial" w:hAnsi="Arial" w:cs="Arial"/>
          <w:i/>
          <w:iCs/>
        </w:rPr>
        <w:t xml:space="preserve">Cette année est particulièrement exceptionnelle. Un été qui </w:t>
      </w:r>
      <w:r>
        <w:rPr>
          <w:rStyle w:val="gmaildefault"/>
          <w:rFonts w:ascii="Arial" w:hAnsi="Arial" w:cs="Arial"/>
          <w:i/>
          <w:iCs/>
        </w:rPr>
        <w:t>a </w:t>
      </w:r>
      <w:r>
        <w:rPr>
          <w:rFonts w:ascii="Arial" w:hAnsi="Arial" w:cs="Arial"/>
          <w:i/>
          <w:iCs/>
        </w:rPr>
        <w:t>dur</w:t>
      </w:r>
      <w:r>
        <w:rPr>
          <w:rStyle w:val="gmaildefault"/>
          <w:rFonts w:ascii="Arial" w:hAnsi="Arial" w:cs="Arial"/>
          <w:i/>
          <w:iCs/>
        </w:rPr>
        <w:t>é</w:t>
      </w:r>
      <w:r>
        <w:rPr>
          <w:rFonts w:ascii="Arial" w:hAnsi="Arial" w:cs="Arial"/>
          <w:i/>
          <w:iCs/>
        </w:rPr>
        <w:t xml:space="preserve"> 5 mois et </w:t>
      </w:r>
      <w:r>
        <w:rPr>
          <w:rStyle w:val="gmaildefault"/>
          <w:rFonts w:ascii="Arial" w:hAnsi="Arial" w:cs="Arial"/>
          <w:i/>
          <w:iCs/>
        </w:rPr>
        <w:t>a </w:t>
      </w:r>
      <w:r>
        <w:rPr>
          <w:rFonts w:ascii="Arial" w:hAnsi="Arial" w:cs="Arial"/>
          <w:i/>
          <w:iCs/>
        </w:rPr>
        <w:t>dop</w:t>
      </w:r>
      <w:r>
        <w:rPr>
          <w:rStyle w:val="gmaildefault"/>
          <w:rFonts w:ascii="Arial" w:hAnsi="Arial" w:cs="Arial"/>
          <w:i/>
          <w:iCs/>
        </w:rPr>
        <w:t>é</w:t>
      </w:r>
      <w:r>
        <w:rPr>
          <w:rFonts w:ascii="Arial" w:hAnsi="Arial" w:cs="Arial"/>
          <w:i/>
          <w:iCs/>
        </w:rPr>
        <w:t xml:space="preserve"> les ventes des piscines et jeux d'extérieur, des enfants qui ont fortement grandi et sont prêts à dépenser quelques centaines d'euros pour une boîte de construction ou à dormir sur un parking pour être les premiers dans la file et décrocher le Graal le lendemain matin. Le soleil, Lego, Pokémon, "Yellow </w:t>
      </w:r>
      <w:proofErr w:type="spellStart"/>
      <w:r>
        <w:rPr>
          <w:rFonts w:ascii="Arial" w:hAnsi="Arial" w:cs="Arial"/>
          <w:i/>
          <w:iCs/>
        </w:rPr>
        <w:t>is</w:t>
      </w:r>
      <w:proofErr w:type="spellEnd"/>
      <w:r>
        <w:rPr>
          <w:rFonts w:ascii="Arial" w:hAnsi="Arial" w:cs="Arial"/>
          <w:i/>
          <w:iCs/>
        </w:rPr>
        <w:t xml:space="preserve"> the new Black"!</w:t>
      </w:r>
    </w:p>
    <w:p w14:paraId="0E208913" w14:textId="77777777" w:rsidR="00F37A24" w:rsidRDefault="00F37A24" w:rsidP="00F37A24">
      <w:pPr>
        <w:rPr>
          <w:rFonts w:ascii="Arial" w:hAnsi="Arial" w:cs="Arial"/>
        </w:rPr>
      </w:pPr>
    </w:p>
    <w:p w14:paraId="11374565" w14:textId="77777777" w:rsidR="00F37A24" w:rsidRDefault="00F37A24" w:rsidP="00F37A24">
      <w:pPr>
        <w:rPr>
          <w:rFonts w:ascii="Arial" w:hAnsi="Arial" w:cs="Arial"/>
        </w:rPr>
      </w:pPr>
      <w:r>
        <w:rPr>
          <w:rFonts w:ascii="Arial" w:hAnsi="Arial" w:cs="Arial"/>
          <w:i/>
          <w:iCs/>
        </w:rPr>
        <w:t>La fin d'année nous promet encore de belles surprises. Il suffit de voir la qualité des produits en lice dans chaque catégorie. L'intelligence artificielle générative s'embarque dans des peluches, la Pop coréenne inonde nos linéaires, la brique danoise prend l'accent belge, la Formule 1 n'a jamais été aussi glamour, deux sociétés belges s'imposent d'année en année comme des fleurons dans le jeu et le 1er âge, jouer en famille n'a jamais été aussi populaire,... Mais quel beau programme.</w:t>
      </w:r>
    </w:p>
    <w:p w14:paraId="106DDC9B" w14:textId="77777777" w:rsidR="00F37A24" w:rsidRDefault="00F37A24" w:rsidP="00F37A24">
      <w:pPr>
        <w:rPr>
          <w:rFonts w:ascii="Arial" w:hAnsi="Arial" w:cs="Arial"/>
        </w:rPr>
      </w:pPr>
    </w:p>
    <w:p w14:paraId="61B4E087" w14:textId="77777777" w:rsidR="00F37A24" w:rsidRDefault="00F37A24" w:rsidP="00F37A24">
      <w:pPr>
        <w:rPr>
          <w:rFonts w:ascii="Arial" w:hAnsi="Arial" w:cs="Arial"/>
        </w:rPr>
      </w:pPr>
      <w:r>
        <w:rPr>
          <w:rFonts w:ascii="Arial" w:hAnsi="Arial" w:cs="Arial"/>
          <w:i/>
          <w:iCs/>
        </w:rPr>
        <w:t>Pour clôturer, je tiens sincèrement à vous dire que ce fut en tout cas un honneur de présider le jury cette année, certainement une première pour une enseigne avant tout alimentaire. Un grand merci à tous.</w:t>
      </w:r>
    </w:p>
    <w:p w14:paraId="73167A0D" w14:textId="77777777" w:rsidR="00F37A24" w:rsidRDefault="00F37A24" w:rsidP="00F37A24">
      <w:pPr>
        <w:rPr>
          <w:rFonts w:ascii="Arial" w:hAnsi="Arial" w:cs="Arial"/>
        </w:rPr>
      </w:pPr>
    </w:p>
    <w:p w14:paraId="40552ADA" w14:textId="77777777" w:rsidR="00F37A24" w:rsidRDefault="00F37A24" w:rsidP="00F37A24">
      <w:pPr>
        <w:rPr>
          <w:rFonts w:ascii="Arial" w:hAnsi="Arial" w:cs="Arial"/>
        </w:rPr>
      </w:pPr>
      <w:r>
        <w:rPr>
          <w:rFonts w:ascii="Arial" w:hAnsi="Arial" w:cs="Arial"/>
          <w:i/>
          <w:iCs/>
        </w:rPr>
        <w:t>Et, maintenant, place aux résultats.</w:t>
      </w:r>
    </w:p>
    <w:p w14:paraId="1E59B6DA" w14:textId="77777777" w:rsidR="00F37A24" w:rsidRDefault="00F37A24" w:rsidP="00F37A24">
      <w:pPr>
        <w:rPr>
          <w:rFonts w:ascii="Arial" w:hAnsi="Arial" w:cs="Arial"/>
        </w:rPr>
      </w:pPr>
    </w:p>
    <w:p w14:paraId="2CA19437" w14:textId="77777777" w:rsidR="00F37A24" w:rsidRPr="00F37A24" w:rsidRDefault="00F37A24" w:rsidP="00F37A24">
      <w:pPr>
        <w:rPr>
          <w:rFonts w:ascii="Arial" w:hAnsi="Arial" w:cs="Arial"/>
          <w:lang w:val="nl-NL"/>
        </w:rPr>
      </w:pPr>
    </w:p>
    <w:p w14:paraId="3ABA4F8D" w14:textId="77777777" w:rsidR="00B03A52" w:rsidRPr="00F37A24" w:rsidRDefault="00B03A52">
      <w:pPr>
        <w:rPr>
          <w:lang w:val="nl-NL"/>
        </w:rPr>
      </w:pPr>
    </w:p>
    <w:sectPr w:rsidR="00B03A52" w:rsidRPr="00F37A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A24"/>
    <w:rsid w:val="0026454A"/>
    <w:rsid w:val="00B03A52"/>
    <w:rsid w:val="00E21185"/>
    <w:rsid w:val="00F37A2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896A2"/>
  <w15:chartTrackingRefBased/>
  <w15:docId w15:val="{648CCECE-DF1D-49AA-86A7-1030855A8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A24"/>
    <w:pPr>
      <w:spacing w:after="0" w:line="240" w:lineRule="auto"/>
    </w:pPr>
    <w:rPr>
      <w:rFonts w:ascii="Calibri" w:hAnsi="Calibri" w:cs="Calibri"/>
      <w:kern w:val="0"/>
      <w:lang w:eastAsia="fr-BE"/>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gmaildefault">
    <w:name w:val="gmail_default"/>
    <w:basedOn w:val="Policepardfaut"/>
    <w:rsid w:val="00F37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785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1298</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Maes</dc:creator>
  <cp:keywords/>
  <dc:description/>
  <cp:lastModifiedBy>Veronique Maes</cp:lastModifiedBy>
  <cp:revision>3</cp:revision>
  <dcterms:created xsi:type="dcterms:W3CDTF">2026-10-05T07:31:00Z</dcterms:created>
  <dcterms:modified xsi:type="dcterms:W3CDTF">2026-10-05T07:33:00Z</dcterms:modified>
</cp:coreProperties>
</file>