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C58AF8" w14:textId="749F41AB" w:rsidR="001A1278" w:rsidRDefault="001A1278">
      <w:pPr>
        <w:spacing w:after="80"/>
        <w:jc w:val="right"/>
        <w:rPr>
          <w:rFonts w:ascii="Arial" w:eastAsia="Arial" w:hAnsi="Arial" w:cs="Arial"/>
          <w:b/>
          <w:bCs/>
          <w:caps/>
          <w:color w:val="6F6F6E"/>
          <w:sz w:val="18"/>
          <w:szCs w:val="18"/>
        </w:rPr>
      </w:pPr>
      <w:r>
        <w:rPr>
          <w:rFonts w:ascii="Arial" w:eastAsia="Arial" w:hAnsi="Arial" w:cs="Arial"/>
          <w:b/>
          <w:bCs/>
          <w:caps/>
          <w:noProof/>
          <w:color w:val="6F6F6E"/>
          <w:sz w:val="18"/>
          <w:szCs w:val="18"/>
        </w:rPr>
        <w:drawing>
          <wp:inline distT="0" distB="0" distL="0" distR="0" wp14:anchorId="1CA740FF" wp14:editId="0488DC17">
            <wp:extent cx="2235200" cy="737225"/>
            <wp:effectExtent l="0" t="0" r="0" b="0"/>
            <wp:docPr id="407111593"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111593" name="Graphique 407111593"/>
                    <pic:cNvPicPr/>
                  </pic:nvPicPr>
                  <pic:blipFill>
                    <a:blip r:embed="rId8">
                      <a:extLst>
                        <a:ext uri="{96DAC541-7B7A-43D3-8B79-37D633B846F1}">
                          <asvg:svgBlip xmlns:asvg="http://schemas.microsoft.com/office/drawing/2016/SVG/main" r:embed="rId9"/>
                        </a:ext>
                      </a:extLst>
                    </a:blip>
                    <a:stretch>
                      <a:fillRect/>
                    </a:stretch>
                  </pic:blipFill>
                  <pic:spPr>
                    <a:xfrm>
                      <a:off x="0" y="0"/>
                      <a:ext cx="2285469" cy="753805"/>
                    </a:xfrm>
                    <a:prstGeom prst="rect">
                      <a:avLst/>
                    </a:prstGeom>
                  </pic:spPr>
                </pic:pic>
              </a:graphicData>
            </a:graphic>
          </wp:inline>
        </w:drawing>
      </w:r>
    </w:p>
    <w:p w14:paraId="58A9990D" w14:textId="18179C09" w:rsidR="0060681D" w:rsidRPr="004243C6" w:rsidRDefault="00000000">
      <w:pPr>
        <w:pStyle w:val="Titre1"/>
        <w:spacing w:before="0"/>
        <w:rPr>
          <w:rFonts w:ascii="RNS Baruta Black" w:hAnsi="RNS Baruta Black"/>
        </w:rPr>
      </w:pPr>
      <w:r w:rsidRPr="004243C6">
        <w:rPr>
          <w:rFonts w:ascii="RNS Baruta Black" w:hAnsi="RNS Baruta Black"/>
          <w:sz w:val="48"/>
          <w:szCs w:val="48"/>
        </w:rPr>
        <w:t>KIDY</w:t>
      </w:r>
      <w:r w:rsidR="004A4E9D" w:rsidRPr="004243C6">
        <w:rPr>
          <w:rFonts w:ascii="RNS Baruta Black" w:hAnsi="RNS Baruta Black"/>
          <w:sz w:val="48"/>
          <w:szCs w:val="48"/>
        </w:rPr>
        <w:t>PIANO</w:t>
      </w:r>
    </w:p>
    <w:p w14:paraId="289C544C" w14:textId="7030014D" w:rsidR="00434370" w:rsidRPr="004952B2" w:rsidRDefault="004952B2" w:rsidP="000503AA">
      <w:pPr>
        <w:pStyle w:val="isselectedend"/>
        <w:jc w:val="right"/>
        <w:rPr>
          <w:color w:val="0070C0"/>
          <w:u w:val="single"/>
          <w:lang w:val="en-US"/>
        </w:rPr>
      </w:pPr>
      <w:r w:rsidRPr="004952B2">
        <w:rPr>
          <w:rFonts w:ascii="Arial" w:eastAsia="Arial" w:hAnsi="Arial" w:cs="Arial"/>
          <w:b/>
          <w:bCs/>
          <w:caps/>
          <w:color w:val="6F6F6E"/>
          <w:sz w:val="18"/>
          <w:szCs w:val="18"/>
          <w:lang w:val="en-US"/>
        </w:rPr>
        <w:t>BEKROOND MET DE TOYS &amp; GAMES OF THE YEAR 2026</w:t>
      </w:r>
    </w:p>
    <w:p w14:paraId="354540F2" w14:textId="2C77314E" w:rsidR="00524544" w:rsidRPr="004952B2" w:rsidRDefault="004952B2" w:rsidP="00524544">
      <w:pPr>
        <w:pStyle w:val="isselectedend"/>
        <w:rPr>
          <w:rFonts w:ascii="Georgia" w:eastAsia="Georgia" w:hAnsi="Georgia" w:cs="Georgia"/>
          <w:b/>
          <w:bCs/>
          <w:i/>
          <w:iCs/>
          <w:color w:val="D2706F"/>
          <w:sz w:val="28"/>
          <w:szCs w:val="28"/>
          <w:lang w:val="nl-BE"/>
        </w:rPr>
      </w:pPr>
      <w:r w:rsidRPr="004952B2">
        <w:rPr>
          <w:rFonts w:ascii="Georgia" w:eastAsia="Georgia" w:hAnsi="Georgia" w:cs="Georgia"/>
          <w:b/>
          <w:bCs/>
          <w:i/>
          <w:iCs/>
          <w:color w:val="D2706F"/>
          <w:sz w:val="28"/>
          <w:szCs w:val="28"/>
          <w:lang w:val="nl-BE"/>
        </w:rPr>
        <w:t>Piano leren spelen. Spelenderwijs. Op eigen tempo.</w:t>
      </w:r>
    </w:p>
    <w:p w14:paraId="71935E8D" w14:textId="77777777" w:rsidR="00034356" w:rsidRPr="00034356" w:rsidRDefault="00034356" w:rsidP="00034356">
      <w:pPr>
        <w:pStyle w:val="isselectedend"/>
        <w:rPr>
          <w:rFonts w:ascii="Calibri" w:hAnsi="Calibri" w:cs="Calibri"/>
          <w:sz w:val="22"/>
          <w:szCs w:val="22"/>
          <w:lang w:val="nl-BE"/>
        </w:rPr>
      </w:pPr>
      <w:r w:rsidRPr="00034356">
        <w:rPr>
          <w:rFonts w:ascii="Calibri" w:hAnsi="Calibri" w:cs="Calibri"/>
          <w:sz w:val="22"/>
          <w:szCs w:val="22"/>
        </w:rPr>
        <w:t xml:space="preserve">Bekroond met de </w:t>
      </w:r>
      <w:r w:rsidRPr="00034356">
        <w:rPr>
          <w:rFonts w:ascii="Calibri" w:hAnsi="Calibri" w:cs="Calibri"/>
          <w:b/>
          <w:bCs/>
          <w:sz w:val="22"/>
          <w:szCs w:val="22"/>
        </w:rPr>
        <w:t>Toys &amp; Games of the Year 2026</w:t>
      </w:r>
      <w:r w:rsidRPr="00034356">
        <w:rPr>
          <w:rFonts w:ascii="Calibri" w:hAnsi="Calibri" w:cs="Calibri"/>
          <w:sz w:val="22"/>
          <w:szCs w:val="22"/>
        </w:rPr>
        <w:t xml:space="preserve">, maakt </w:t>
      </w:r>
      <w:r w:rsidRPr="00034356">
        <w:rPr>
          <w:rFonts w:ascii="Calibri" w:hAnsi="Calibri" w:cs="Calibri"/>
          <w:b/>
          <w:bCs/>
          <w:sz w:val="22"/>
          <w:szCs w:val="22"/>
        </w:rPr>
        <w:t>KIDYPIANO</w:t>
      </w:r>
      <w:r w:rsidRPr="00034356">
        <w:rPr>
          <w:rFonts w:ascii="Calibri" w:hAnsi="Calibri" w:cs="Calibri"/>
          <w:sz w:val="22"/>
          <w:szCs w:val="22"/>
        </w:rPr>
        <w:t xml:space="preserve"> pianoleren toegankelijk dankzij de interactieve verlichte toetsen. </w:t>
      </w:r>
      <w:r w:rsidRPr="00034356">
        <w:rPr>
          <w:rFonts w:ascii="Calibri" w:hAnsi="Calibri" w:cs="Calibri"/>
          <w:sz w:val="22"/>
          <w:szCs w:val="22"/>
          <w:lang w:val="nl-BE"/>
        </w:rPr>
        <w:t>Ontwikkeld voor kinderen vanaf 6 jaar, laat het hen al na enkele minuten hun eerste melodieën spelen, terwijl ze spelenderwijs hun luistervaardigheid, coördinatie en zelfvertrouwen ontwikkelen.</w:t>
      </w:r>
    </w:p>
    <w:p w14:paraId="3D9F33DF" w14:textId="77777777" w:rsidR="00034356" w:rsidRPr="00034356" w:rsidRDefault="00034356" w:rsidP="00034356">
      <w:pPr>
        <w:pStyle w:val="NormalWeb"/>
        <w:rPr>
          <w:rFonts w:ascii="Calibri" w:hAnsi="Calibri" w:cs="Calibri"/>
          <w:sz w:val="22"/>
          <w:szCs w:val="22"/>
          <w:lang w:val="nl-BE"/>
        </w:rPr>
      </w:pPr>
      <w:r w:rsidRPr="00034356">
        <w:rPr>
          <w:rFonts w:ascii="Calibri" w:hAnsi="Calibri" w:cs="Calibri"/>
          <w:sz w:val="22"/>
          <w:szCs w:val="22"/>
          <w:lang w:val="nl-BE"/>
        </w:rPr>
        <w:t xml:space="preserve">Trouw aan de </w:t>
      </w:r>
      <w:r w:rsidRPr="00034356">
        <w:rPr>
          <w:rFonts w:ascii="Calibri" w:hAnsi="Calibri" w:cs="Calibri"/>
          <w:b/>
          <w:bCs/>
          <w:sz w:val="22"/>
          <w:szCs w:val="22"/>
          <w:lang w:val="nl-BE"/>
        </w:rPr>
        <w:t>Play to Grow</w:t>
      </w:r>
      <w:r w:rsidRPr="00034356">
        <w:rPr>
          <w:rFonts w:ascii="Calibri" w:hAnsi="Calibri" w:cs="Calibri"/>
          <w:sz w:val="22"/>
          <w:szCs w:val="22"/>
          <w:lang w:val="nl-BE"/>
        </w:rPr>
        <w:t>-filosofie van KIDYWOLF verandert KIDYPIANO de eerste muzieklessen in een leuke en motiverende ervaring, waarbij het plezier van slagen de drijvende kracht achter het leren wordt.</w:t>
      </w:r>
    </w:p>
    <w:p w14:paraId="0F798776" w14:textId="1E4A151D" w:rsidR="006D787E" w:rsidRPr="00034356" w:rsidRDefault="00034356" w:rsidP="006D787E">
      <w:pPr>
        <w:pStyle w:val="font-claude-response-body"/>
        <w:rPr>
          <w:rStyle w:val="lev"/>
          <w:rFonts w:ascii="Calibri" w:hAnsi="Calibri" w:cs="Calibri"/>
          <w:b w:val="0"/>
          <w:bCs w:val="0"/>
          <w:sz w:val="22"/>
          <w:szCs w:val="22"/>
          <w:lang w:val="nl-BE"/>
        </w:rPr>
      </w:pPr>
      <w:r w:rsidRPr="00034356">
        <w:rPr>
          <w:rFonts w:ascii="Calibri" w:hAnsi="Calibri" w:cs="Calibri"/>
          <w:sz w:val="22"/>
          <w:szCs w:val="22"/>
          <w:lang w:val="nl-BE"/>
        </w:rPr>
        <w:t>"Bij KIDYWOLF ontwikkelen we producten die kinderen zin geven om te leren, zonder dat het als leren aanvoelt. Met KIDYPIANO spelen ze al na enkele minuten hun eerste melodieën, krijgen ze meer zelfvertrouwen en ontdekken ze het plezier van muziek maken. Deze onderscheiding is een prachtige erkenning van die visie."</w:t>
      </w:r>
      <w:r w:rsidR="006D787E" w:rsidRPr="00034356">
        <w:rPr>
          <w:rStyle w:val="lev"/>
          <w:rFonts w:ascii="Calibri" w:hAnsi="Calibri" w:cs="Calibri"/>
          <w:b w:val="0"/>
          <w:bCs w:val="0"/>
          <w:sz w:val="22"/>
          <w:szCs w:val="22"/>
          <w:lang w:val="nl-BE"/>
        </w:rPr>
        <w:br/>
        <w:t xml:space="preserve">— Gary Garnier, KIDYWOLF </w:t>
      </w:r>
    </w:p>
    <w:p w14:paraId="6B9299B5" w14:textId="77777777" w:rsidR="00034356" w:rsidRPr="00034356" w:rsidRDefault="00034356" w:rsidP="00034356">
      <w:pPr>
        <w:pStyle w:val="Titre2"/>
        <w:rPr>
          <w:rFonts w:ascii="Calibri" w:hAnsi="Calibri" w:cs="Calibri"/>
          <w:sz w:val="24"/>
          <w:szCs w:val="24"/>
          <w:u w:val="single"/>
        </w:rPr>
      </w:pPr>
      <w:r w:rsidRPr="00034356">
        <w:rPr>
          <w:rFonts w:ascii="Calibri" w:hAnsi="Calibri" w:cs="Calibri"/>
          <w:sz w:val="24"/>
          <w:szCs w:val="24"/>
          <w:u w:val="single"/>
        </w:rPr>
        <w:t>Een intuïtieve en stapsgewijze leermethode</w:t>
      </w:r>
    </w:p>
    <w:p w14:paraId="721FA0DF" w14:textId="77777777" w:rsidR="00034356" w:rsidRPr="00034356" w:rsidRDefault="00034356" w:rsidP="00034356">
      <w:pPr>
        <w:pStyle w:val="isselectedend"/>
        <w:rPr>
          <w:rFonts w:ascii="Calibri" w:hAnsi="Calibri" w:cs="Calibri"/>
          <w:sz w:val="22"/>
          <w:szCs w:val="22"/>
          <w:lang w:val="nl-BE"/>
        </w:rPr>
      </w:pPr>
      <w:r w:rsidRPr="00034356">
        <w:rPr>
          <w:rFonts w:ascii="Calibri" w:hAnsi="Calibri" w:cs="Calibri"/>
          <w:sz w:val="22"/>
          <w:szCs w:val="22"/>
          <w:lang w:val="nl-BE"/>
        </w:rPr>
        <w:t>KIDYPIANO werd ontwikkeld om muziek voor ieder kind toegankelijk te maken en begeleidt kinderen bij hun eerste stappen aan de piano, zonder dat het leren overweldigend aanvoelt.</w:t>
      </w:r>
    </w:p>
    <w:p w14:paraId="426B8F69" w14:textId="77777777" w:rsidR="00034356" w:rsidRPr="00034356" w:rsidRDefault="00034356" w:rsidP="00034356">
      <w:pPr>
        <w:pStyle w:val="isselectedend"/>
        <w:rPr>
          <w:rFonts w:ascii="Calibri" w:hAnsi="Calibri" w:cs="Calibri"/>
          <w:sz w:val="22"/>
          <w:szCs w:val="22"/>
          <w:lang w:val="nl-BE"/>
        </w:rPr>
      </w:pPr>
      <w:r w:rsidRPr="00034356">
        <w:rPr>
          <w:rFonts w:ascii="Calibri" w:hAnsi="Calibri" w:cs="Calibri"/>
          <w:sz w:val="22"/>
          <w:szCs w:val="22"/>
          <w:lang w:val="nl-BE"/>
        </w:rPr>
        <w:t xml:space="preserve">Dankzij de </w:t>
      </w:r>
      <w:r w:rsidRPr="00034356">
        <w:rPr>
          <w:rFonts w:ascii="Calibri" w:hAnsi="Calibri" w:cs="Calibri"/>
          <w:b/>
          <w:bCs/>
          <w:sz w:val="22"/>
          <w:szCs w:val="22"/>
          <w:lang w:val="nl-BE"/>
        </w:rPr>
        <w:t>25 verlichte toetsen</w:t>
      </w:r>
      <w:r w:rsidRPr="00034356">
        <w:rPr>
          <w:rFonts w:ascii="Calibri" w:hAnsi="Calibri" w:cs="Calibri"/>
          <w:sz w:val="22"/>
          <w:szCs w:val="22"/>
          <w:lang w:val="nl-BE"/>
        </w:rPr>
        <w:t xml:space="preserve"> volgt het kind de lichtsignalen, speelt het de juiste noot op het juiste moment en boekt het op een natuurlijke manier vooruitgang, zonder eerst noten te hoeven leren lezen. De lichtsignalen begeleiden elke stap en zorgen ervoor dat kinderen al snel hun eerste melodieën kunnen spelen.</w:t>
      </w:r>
    </w:p>
    <w:p w14:paraId="3369877C" w14:textId="77777777" w:rsidR="00034356" w:rsidRPr="00034356" w:rsidRDefault="00034356" w:rsidP="00034356">
      <w:pPr>
        <w:pStyle w:val="NormalWeb"/>
        <w:rPr>
          <w:rFonts w:ascii="Calibri" w:hAnsi="Calibri" w:cs="Calibri"/>
          <w:sz w:val="22"/>
          <w:szCs w:val="22"/>
          <w:lang w:val="nl-BE"/>
        </w:rPr>
      </w:pPr>
      <w:r w:rsidRPr="00034356">
        <w:rPr>
          <w:rFonts w:ascii="Calibri" w:hAnsi="Calibri" w:cs="Calibri"/>
          <w:sz w:val="22"/>
          <w:szCs w:val="22"/>
          <w:lang w:val="nl-BE"/>
        </w:rPr>
        <w:t xml:space="preserve">Omdat ieder kind op zijn eigen tempo leert, biedt KIDYPIANO </w:t>
      </w:r>
      <w:r w:rsidRPr="00034356">
        <w:rPr>
          <w:rFonts w:ascii="Calibri" w:hAnsi="Calibri" w:cs="Calibri"/>
          <w:b/>
          <w:bCs/>
          <w:sz w:val="22"/>
          <w:szCs w:val="22"/>
          <w:lang w:val="nl-BE"/>
        </w:rPr>
        <w:t>drie moeilijkheidsniveaus</w:t>
      </w:r>
      <w:r w:rsidRPr="00034356">
        <w:rPr>
          <w:rFonts w:ascii="Calibri" w:hAnsi="Calibri" w:cs="Calibri"/>
          <w:sz w:val="22"/>
          <w:szCs w:val="22"/>
          <w:lang w:val="nl-BE"/>
        </w:rPr>
        <w:t xml:space="preserve"> — beginner, gemiddeld en gevorderd — samen met </w:t>
      </w:r>
      <w:r w:rsidRPr="00034356">
        <w:rPr>
          <w:rFonts w:ascii="Calibri" w:hAnsi="Calibri" w:cs="Calibri"/>
          <w:b/>
          <w:bCs/>
          <w:sz w:val="22"/>
          <w:szCs w:val="22"/>
          <w:lang w:val="nl-BE"/>
        </w:rPr>
        <w:t>15 muzikale leerkaarten</w:t>
      </w:r>
      <w:r w:rsidRPr="00034356">
        <w:rPr>
          <w:rFonts w:ascii="Calibri" w:hAnsi="Calibri" w:cs="Calibri"/>
          <w:sz w:val="22"/>
          <w:szCs w:val="22"/>
          <w:lang w:val="nl-BE"/>
        </w:rPr>
        <w:t>. De uitdagingen worden geleidelijk moeilijker, zodat elk kind stap voor stap meer precisie, zelfstandigheid en zelfvertrouwen ontwikkelt.</w:t>
      </w:r>
    </w:p>
    <w:p w14:paraId="20065BF8" w14:textId="77777777" w:rsidR="00884A23" w:rsidRPr="00884A23" w:rsidRDefault="00884A23" w:rsidP="00884A23">
      <w:pPr>
        <w:pStyle w:val="Titre2"/>
        <w:rPr>
          <w:rFonts w:ascii="Calibri" w:hAnsi="Calibri" w:cs="Calibri"/>
          <w:sz w:val="24"/>
          <w:szCs w:val="24"/>
          <w:u w:val="single"/>
          <w:lang w:val="nl-BE"/>
        </w:rPr>
      </w:pPr>
      <w:r w:rsidRPr="00884A23">
        <w:rPr>
          <w:rFonts w:ascii="Calibri" w:hAnsi="Calibri" w:cs="Calibri"/>
          <w:sz w:val="24"/>
          <w:szCs w:val="24"/>
          <w:u w:val="single"/>
          <w:lang w:val="nl-BE"/>
        </w:rPr>
        <w:t>Veel meer dan een muziekinstrument</w:t>
      </w:r>
    </w:p>
    <w:p w14:paraId="2F02F56A" w14:textId="77777777" w:rsidR="00884A23" w:rsidRPr="00884A23" w:rsidRDefault="00884A23" w:rsidP="00884A23">
      <w:pPr>
        <w:pStyle w:val="isselectedend"/>
        <w:rPr>
          <w:rFonts w:ascii="Calibri" w:hAnsi="Calibri" w:cs="Calibri"/>
          <w:sz w:val="22"/>
          <w:szCs w:val="22"/>
          <w:lang w:val="nl-BE"/>
        </w:rPr>
      </w:pPr>
      <w:r w:rsidRPr="00884A23">
        <w:rPr>
          <w:rFonts w:ascii="Calibri" w:hAnsi="Calibri" w:cs="Calibri"/>
          <w:sz w:val="22"/>
          <w:szCs w:val="22"/>
          <w:lang w:val="nl-BE"/>
        </w:rPr>
        <w:t>Naast de muzikale ontdekking draagt KIDYPIANO bij aan de ontwikkeling van tal van belangrijke vaardigheden. Piano spelen stimuleert op een natuurlijke manier de concentratie, het geheugen, de coördinatie van beide handen, de fijne motoriek en het luistervermogen. Daarnaast bevordert het geduld, doorzettingsvermogen en zelfvertrouwen.</w:t>
      </w:r>
    </w:p>
    <w:p w14:paraId="1F8D9F74" w14:textId="77777777" w:rsidR="00884A23" w:rsidRPr="00884A23" w:rsidRDefault="00884A23" w:rsidP="00884A23">
      <w:pPr>
        <w:pStyle w:val="isselectedend"/>
        <w:rPr>
          <w:rFonts w:ascii="Calibri" w:hAnsi="Calibri" w:cs="Calibri"/>
          <w:sz w:val="22"/>
          <w:szCs w:val="22"/>
          <w:lang w:val="nl-BE"/>
        </w:rPr>
      </w:pPr>
      <w:r w:rsidRPr="00884A23">
        <w:rPr>
          <w:rFonts w:ascii="Calibri" w:hAnsi="Calibri" w:cs="Calibri"/>
          <w:sz w:val="22"/>
          <w:szCs w:val="22"/>
          <w:lang w:val="nl-BE"/>
        </w:rPr>
        <w:t xml:space="preserve">Compact, oplaadbaar via </w:t>
      </w:r>
      <w:r w:rsidRPr="00884A23">
        <w:rPr>
          <w:rFonts w:ascii="Calibri" w:hAnsi="Calibri" w:cs="Calibri"/>
          <w:b/>
          <w:bCs/>
          <w:sz w:val="22"/>
          <w:szCs w:val="22"/>
          <w:lang w:val="nl-BE"/>
        </w:rPr>
        <w:t>USB-C</w:t>
      </w:r>
      <w:r w:rsidRPr="00884A23">
        <w:rPr>
          <w:rFonts w:ascii="Calibri" w:hAnsi="Calibri" w:cs="Calibri"/>
          <w:sz w:val="22"/>
          <w:szCs w:val="22"/>
          <w:lang w:val="nl-BE"/>
        </w:rPr>
        <w:t xml:space="preserve"> en voorzien van een </w:t>
      </w:r>
      <w:r w:rsidRPr="00884A23">
        <w:rPr>
          <w:rFonts w:ascii="Calibri" w:hAnsi="Calibri" w:cs="Calibri"/>
          <w:b/>
          <w:bCs/>
          <w:sz w:val="22"/>
          <w:szCs w:val="22"/>
          <w:lang w:val="nl-BE"/>
        </w:rPr>
        <w:t>3,5 mm hoofdtelefoonaansluiting</w:t>
      </w:r>
      <w:r w:rsidRPr="00884A23">
        <w:rPr>
          <w:rFonts w:ascii="Calibri" w:hAnsi="Calibri" w:cs="Calibri"/>
          <w:sz w:val="22"/>
          <w:szCs w:val="22"/>
          <w:lang w:val="nl-BE"/>
        </w:rPr>
        <w:t>, is KIDYPIANO ideaal voor thuis én onderweg. Kinderen kunnen overal oefenen, zonder hun omgeving te storen.</w:t>
      </w:r>
    </w:p>
    <w:p w14:paraId="172AE49C" w14:textId="77777777" w:rsidR="00884A23" w:rsidRPr="00884A23" w:rsidRDefault="00884A23" w:rsidP="00884A23">
      <w:pPr>
        <w:pStyle w:val="NormalWeb"/>
        <w:rPr>
          <w:rFonts w:ascii="Calibri" w:hAnsi="Calibri" w:cs="Calibri"/>
          <w:sz w:val="22"/>
          <w:szCs w:val="22"/>
          <w:lang w:val="nl-BE"/>
        </w:rPr>
      </w:pPr>
      <w:r w:rsidRPr="00884A23">
        <w:rPr>
          <w:rFonts w:ascii="Calibri" w:hAnsi="Calibri" w:cs="Calibri"/>
          <w:sz w:val="22"/>
          <w:szCs w:val="22"/>
          <w:lang w:val="nl-BE"/>
        </w:rPr>
        <w:t>Met KIDYPIANO zet KIDYWOLF zijn missie voort: producten ontwikkelen die nieuwsgierigheid prikkelen, vaardigheden versterken en kinderen met plezier laten leren… al spelend.</w:t>
      </w:r>
    </w:p>
    <w:p w14:paraId="4A716D80" w14:textId="77777777" w:rsidR="004B6894" w:rsidRPr="00884A23" w:rsidRDefault="004B6894" w:rsidP="00B954E0">
      <w:pPr>
        <w:pStyle w:val="Titre1"/>
        <w:rPr>
          <w:rFonts w:ascii="Calibri" w:hAnsi="Calibri" w:cs="Calibri"/>
          <w:sz w:val="24"/>
          <w:szCs w:val="24"/>
          <w:u w:val="single"/>
          <w:lang w:val="nl-BE"/>
        </w:rPr>
      </w:pPr>
    </w:p>
    <w:p w14:paraId="3A6BB8AA" w14:textId="77777777" w:rsidR="004B6894" w:rsidRPr="00884A23" w:rsidRDefault="004B6894" w:rsidP="00B954E0">
      <w:pPr>
        <w:pStyle w:val="Titre1"/>
        <w:rPr>
          <w:rFonts w:ascii="Calibri" w:hAnsi="Calibri" w:cs="Calibri"/>
          <w:sz w:val="24"/>
          <w:szCs w:val="24"/>
          <w:u w:val="single"/>
          <w:lang w:val="nl-BE"/>
        </w:rPr>
      </w:pPr>
    </w:p>
    <w:p w14:paraId="57994990" w14:textId="77777777" w:rsidR="004B6894" w:rsidRPr="00884A23" w:rsidRDefault="004B6894" w:rsidP="00B954E0">
      <w:pPr>
        <w:pStyle w:val="Titre1"/>
        <w:rPr>
          <w:rFonts w:ascii="Calibri" w:hAnsi="Calibri" w:cs="Calibri"/>
          <w:sz w:val="24"/>
          <w:szCs w:val="24"/>
          <w:u w:val="single"/>
          <w:lang w:val="nl-BE"/>
        </w:rPr>
      </w:pPr>
    </w:p>
    <w:p w14:paraId="27E039F2" w14:textId="77777777" w:rsidR="00864258" w:rsidRPr="00864258" w:rsidRDefault="00864258" w:rsidP="00864258">
      <w:pPr>
        <w:pStyle w:val="Titre2"/>
        <w:rPr>
          <w:rFonts w:ascii="Calibri" w:hAnsi="Calibri" w:cs="Calibri"/>
          <w:sz w:val="24"/>
          <w:szCs w:val="24"/>
          <w:u w:val="single"/>
          <w:lang w:val="nl-BE"/>
        </w:rPr>
      </w:pPr>
      <w:r w:rsidRPr="00864258">
        <w:rPr>
          <w:rFonts w:ascii="Calibri" w:hAnsi="Calibri" w:cs="Calibri"/>
          <w:sz w:val="24"/>
          <w:szCs w:val="24"/>
          <w:u w:val="single"/>
          <w:lang w:val="nl-BE"/>
        </w:rPr>
        <w:lastRenderedPageBreak/>
        <w:t>Praktische informatie</w:t>
      </w:r>
    </w:p>
    <w:p w14:paraId="601BC770" w14:textId="77777777" w:rsidR="00864258" w:rsidRPr="00864258" w:rsidRDefault="00864258" w:rsidP="00864258">
      <w:pPr>
        <w:pStyle w:val="isselectedend"/>
        <w:spacing w:before="0" w:beforeAutospacing="0" w:after="0" w:afterAutospacing="0"/>
        <w:rPr>
          <w:rFonts w:ascii="Calibri" w:hAnsi="Calibri" w:cs="Calibri"/>
          <w:sz w:val="22"/>
          <w:szCs w:val="22"/>
          <w:lang w:val="nl-BE"/>
        </w:rPr>
      </w:pPr>
      <w:r w:rsidRPr="00864258">
        <w:rPr>
          <w:rFonts w:ascii="Calibri" w:hAnsi="Calibri" w:cs="Calibri"/>
          <w:b/>
          <w:bCs/>
          <w:sz w:val="22"/>
          <w:szCs w:val="22"/>
          <w:lang w:val="nl-BE"/>
        </w:rPr>
        <w:t>KIDYPIANO</w:t>
      </w:r>
    </w:p>
    <w:p w14:paraId="24BEFB51" w14:textId="77777777" w:rsidR="00864258" w:rsidRPr="00864258" w:rsidRDefault="00864258" w:rsidP="00864258">
      <w:pPr>
        <w:pStyle w:val="isselectedend"/>
        <w:spacing w:before="0" w:beforeAutospacing="0" w:after="0" w:afterAutospacing="0"/>
        <w:rPr>
          <w:rFonts w:ascii="Calibri" w:hAnsi="Calibri" w:cs="Calibri"/>
          <w:sz w:val="22"/>
          <w:szCs w:val="22"/>
          <w:lang w:val="nl-BE"/>
        </w:rPr>
      </w:pPr>
      <w:r w:rsidRPr="00864258">
        <w:rPr>
          <w:rFonts w:ascii="Calibri" w:hAnsi="Calibri" w:cs="Calibri"/>
          <w:b/>
          <w:bCs/>
          <w:sz w:val="22"/>
          <w:szCs w:val="22"/>
          <w:lang w:val="nl-BE"/>
        </w:rPr>
        <w:t>Leeftijd:</w:t>
      </w:r>
      <w:r w:rsidRPr="00864258">
        <w:rPr>
          <w:rFonts w:ascii="Calibri" w:hAnsi="Calibri" w:cs="Calibri"/>
          <w:sz w:val="22"/>
          <w:szCs w:val="22"/>
          <w:lang w:val="nl-BE"/>
        </w:rPr>
        <w:t xml:space="preserve"> Vanaf 6 jaar</w:t>
      </w:r>
    </w:p>
    <w:p w14:paraId="4DBC0DEB" w14:textId="77777777" w:rsidR="00864258" w:rsidRPr="00864258" w:rsidRDefault="00864258" w:rsidP="00864258">
      <w:pPr>
        <w:pStyle w:val="isselectedend"/>
        <w:spacing w:before="0" w:beforeAutospacing="0" w:after="0" w:afterAutospacing="0"/>
        <w:rPr>
          <w:rFonts w:ascii="Calibri" w:hAnsi="Calibri" w:cs="Calibri"/>
          <w:sz w:val="22"/>
          <w:szCs w:val="22"/>
          <w:lang w:val="nl-BE"/>
        </w:rPr>
      </w:pPr>
      <w:r w:rsidRPr="00864258">
        <w:rPr>
          <w:rFonts w:ascii="Calibri" w:hAnsi="Calibri" w:cs="Calibri"/>
          <w:b/>
          <w:bCs/>
          <w:sz w:val="22"/>
          <w:szCs w:val="22"/>
          <w:lang w:val="nl-BE"/>
        </w:rPr>
        <w:t>Inhoud:</w:t>
      </w:r>
      <w:r w:rsidRPr="00864258">
        <w:rPr>
          <w:rFonts w:ascii="Calibri" w:hAnsi="Calibri" w:cs="Calibri"/>
          <w:sz w:val="22"/>
          <w:szCs w:val="22"/>
          <w:lang w:val="nl-BE"/>
        </w:rPr>
        <w:t xml:space="preserve"> Piano met 25 verlichte toetsen, 15 muzikale leerkaarten, educatieve handleiding, snelstartgids, USB-C-oplaadkabel</w:t>
      </w:r>
    </w:p>
    <w:p w14:paraId="426ED2C1" w14:textId="77777777" w:rsidR="00864258" w:rsidRPr="00864258" w:rsidRDefault="00864258" w:rsidP="00864258">
      <w:pPr>
        <w:pStyle w:val="isselectedend"/>
        <w:spacing w:before="0" w:beforeAutospacing="0" w:after="0" w:afterAutospacing="0"/>
        <w:rPr>
          <w:rFonts w:ascii="Calibri" w:hAnsi="Calibri" w:cs="Calibri"/>
          <w:sz w:val="22"/>
          <w:szCs w:val="22"/>
          <w:lang w:val="nl-BE"/>
        </w:rPr>
      </w:pPr>
      <w:r w:rsidRPr="00864258">
        <w:rPr>
          <w:rFonts w:ascii="Calibri" w:hAnsi="Calibri" w:cs="Calibri"/>
          <w:b/>
          <w:bCs/>
          <w:sz w:val="22"/>
          <w:szCs w:val="22"/>
          <w:lang w:val="nl-BE"/>
        </w:rPr>
        <w:t>Werking:</w:t>
      </w:r>
      <w:r w:rsidRPr="00864258">
        <w:rPr>
          <w:rFonts w:ascii="Calibri" w:hAnsi="Calibri" w:cs="Calibri"/>
          <w:sz w:val="22"/>
          <w:szCs w:val="22"/>
          <w:lang w:val="nl-BE"/>
        </w:rPr>
        <w:t xml:space="preserve"> Oplaadbare batterij via USB-C, 3 moeilijkheidsniveaus, interactieve verlichte toetsen, 15 melodieën, tempo-instelling, 3,5 mm hoofdtelefoonaansluiting</w:t>
      </w:r>
    </w:p>
    <w:p w14:paraId="3097FC8C" w14:textId="77777777" w:rsidR="00864258" w:rsidRDefault="00864258" w:rsidP="00864258">
      <w:pPr>
        <w:pStyle w:val="isselectedend"/>
      </w:pPr>
      <w:r>
        <w:rPr>
          <w:rStyle w:val="lev"/>
        </w:rPr>
        <w:t>Certificering:</w:t>
      </w:r>
      <w:r>
        <w:t xml:space="preserve"> CE</w:t>
      </w:r>
    </w:p>
    <w:p w14:paraId="51C056CF" w14:textId="77777777" w:rsidR="00864258" w:rsidRDefault="00864258" w:rsidP="00864258">
      <w:pPr>
        <w:pStyle w:val="isselectedend"/>
      </w:pPr>
      <w:r>
        <w:rPr>
          <w:rStyle w:val="lev"/>
        </w:rPr>
        <w:t>Adviesprijs:</w:t>
      </w:r>
      <w:r>
        <w:t xml:space="preserve"> € 39,90</w:t>
      </w:r>
    </w:p>
    <w:p w14:paraId="558306D9" w14:textId="1AA1C86E" w:rsidR="00864258" w:rsidRPr="00864258" w:rsidRDefault="00864258" w:rsidP="00864258">
      <w:pPr>
        <w:rPr>
          <w:rFonts w:ascii="Calibri" w:eastAsia="Arial" w:hAnsi="Calibri" w:cs="Calibri"/>
          <w:b/>
          <w:bCs/>
          <w:color w:val="363E50"/>
          <w:u w:val="single"/>
          <w:lang w:val="nl-BE"/>
        </w:rPr>
      </w:pPr>
      <w:r w:rsidRPr="00864258">
        <w:rPr>
          <w:rFonts w:ascii="Calibri" w:eastAsia="Arial" w:hAnsi="Calibri" w:cs="Calibri"/>
          <w:b/>
          <w:bCs/>
          <w:color w:val="363E50"/>
          <w:u w:val="single"/>
          <w:lang w:val="nl-BE"/>
        </w:rPr>
        <w:t>Over KIDYWOLF</w:t>
      </w:r>
    </w:p>
    <w:p w14:paraId="1EAA9C55" w14:textId="77777777" w:rsidR="00864258" w:rsidRPr="00864258" w:rsidRDefault="00864258" w:rsidP="00864258">
      <w:pPr>
        <w:pStyle w:val="isselectedend"/>
        <w:rPr>
          <w:rFonts w:ascii="Calibri" w:hAnsi="Calibri" w:cs="Calibri"/>
          <w:sz w:val="22"/>
          <w:szCs w:val="22"/>
          <w:lang w:val="nl-BE"/>
        </w:rPr>
      </w:pPr>
      <w:r w:rsidRPr="00864258">
        <w:rPr>
          <w:rFonts w:ascii="Calibri" w:hAnsi="Calibri" w:cs="Calibri"/>
          <w:sz w:val="22"/>
          <w:szCs w:val="22"/>
          <w:lang w:val="nl-BE"/>
        </w:rPr>
        <w:t>KIDYWOLF, opgericht in België, ontwikkelt creatieve, educatieve en technologische producten die kinderen begeleiden in hun ontwikkeling. Het merk is actief in meer dan 30 landen en ontwerpt duurzame producten die kinderen uitnodigen om te ontdekken, te creëren, te leren en op hun eigen tempo te groeien.</w:t>
      </w:r>
    </w:p>
    <w:p w14:paraId="123C3921" w14:textId="77777777" w:rsidR="00864258" w:rsidRDefault="00C05477" w:rsidP="00864258">
      <w:r>
        <w:rPr>
          <w:noProof/>
        </w:rPr>
      </w:r>
      <w:r>
        <w:pict w14:anchorId="776E80FD">
          <v:rect id="Horizontal Line 2" o:spid="_x0000_s1026" style="width:523.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" filled="f">
            <o:lock v:ext="edit" rotation="t" aspectratio="t" verticies="t" text="t" shapetype="t"/>
            <w10:anchorlock/>
          </v:rect>
        </w:pict>
      </w:r>
    </w:p>
    <w:p w14:paraId="2B686F12" w14:textId="77777777" w:rsidR="00864258" w:rsidRPr="00864258" w:rsidRDefault="00864258" w:rsidP="00864258">
      <w:pPr>
        <w:rPr>
          <w:rFonts w:ascii="Calibri" w:eastAsia="Arial" w:hAnsi="Calibri" w:cs="Calibri"/>
          <w:b/>
          <w:bCs/>
          <w:color w:val="363E50"/>
          <w:u w:val="single"/>
          <w:lang w:val="nl-BE"/>
        </w:rPr>
      </w:pPr>
      <w:r w:rsidRPr="00864258">
        <w:rPr>
          <w:rFonts w:ascii="Calibri" w:eastAsia="Arial" w:hAnsi="Calibri" w:cs="Calibri"/>
          <w:b/>
          <w:bCs/>
          <w:color w:val="363E50"/>
          <w:u w:val="single"/>
          <w:lang w:val="nl-BE"/>
        </w:rPr>
        <w:t>Perscontact</w:t>
      </w:r>
    </w:p>
    <w:p w14:paraId="6079D556" w14:textId="77777777" w:rsidR="00864258" w:rsidRPr="00864258" w:rsidRDefault="00864258" w:rsidP="00864258">
      <w:pPr>
        <w:pStyle w:val="NormalWeb"/>
        <w:rPr>
          <w:rFonts w:ascii="Calibri" w:hAnsi="Calibri" w:cs="Calibri"/>
          <w:sz w:val="22"/>
          <w:szCs w:val="22"/>
          <w:lang w:val="nl-BE"/>
        </w:rPr>
      </w:pPr>
      <w:r w:rsidRPr="00864258">
        <w:rPr>
          <w:rFonts w:ascii="Calibri" w:hAnsi="Calibri" w:cs="Calibri"/>
          <w:b/>
          <w:bCs/>
          <w:sz w:val="22"/>
          <w:szCs w:val="22"/>
          <w:lang w:val="nl-BE"/>
        </w:rPr>
        <w:t>KIDYWOLF — Gary Garnier</w:t>
      </w:r>
      <w:r w:rsidRPr="00864258">
        <w:rPr>
          <w:rFonts w:ascii="Calibri" w:hAnsi="Calibri" w:cs="Calibri"/>
          <w:sz w:val="22"/>
          <w:szCs w:val="22"/>
          <w:lang w:val="nl-BE"/>
        </w:rPr>
        <w:br/>
      </w:r>
      <w:hyperlink r:id="rId10" w:history="1">
        <w:r w:rsidRPr="00864258">
          <w:rPr>
            <w:rFonts w:ascii="Calibri" w:hAnsi="Calibri" w:cs="Calibri"/>
            <w:sz w:val="22"/>
            <w:szCs w:val="22"/>
            <w:lang w:val="nl-BE"/>
          </w:rPr>
          <w:t>gary@kidywolf.com</w:t>
        </w:r>
      </w:hyperlink>
      <w:r w:rsidRPr="00864258">
        <w:rPr>
          <w:rFonts w:ascii="Calibri" w:hAnsi="Calibri" w:cs="Calibri"/>
          <w:sz w:val="22"/>
          <w:szCs w:val="22"/>
          <w:lang w:val="nl-BE"/>
        </w:rPr>
        <w:br/>
      </w:r>
      <w:hyperlink r:id="rId11" w:history="1">
        <w:r w:rsidRPr="00864258">
          <w:rPr>
            <w:rFonts w:ascii="Calibri" w:hAnsi="Calibri" w:cs="Calibri"/>
            <w:sz w:val="22"/>
            <w:szCs w:val="22"/>
            <w:lang w:val="nl-BE"/>
          </w:rPr>
          <w:t>www.kidywolf.com</w:t>
        </w:r>
      </w:hyperlink>
    </w:p>
    <w:p w14:paraId="6931E64E" w14:textId="213417EE" w:rsidR="0060681D" w:rsidRPr="00864258" w:rsidRDefault="0060681D" w:rsidP="00770F08">
      <w:pPr>
        <w:spacing w:after="400"/>
        <w:rPr>
          <w:rFonts w:ascii="Calibri" w:eastAsia="Times New Roman" w:hAnsi="Calibri" w:cs="Calibri"/>
          <w:color w:val="auto"/>
          <w:sz w:val="22"/>
          <w:szCs w:val="22"/>
          <w:lang w:val="nl-BE"/>
        </w:rPr>
      </w:pPr>
    </w:p>
    <w:sectPr w:rsidR="0060681D" w:rsidRPr="00864258" w:rsidSect="00F00317">
      <w:pgSz w:w="11906" w:h="16838"/>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NS Baruta Black">
    <w:panose1 w:val="020F0902020206020304"/>
    <w:charset w:val="4D"/>
    <w:family w:val="swiss"/>
    <w:pitch w:val="variable"/>
    <w:sig w:usb0="800000AF" w:usb1="1000204A" w:usb2="00000000" w:usb3="00000000" w:csb0="00000111"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5B63AA"/>
    <w:multiLevelType w:val="hybridMultilevel"/>
    <w:tmpl w:val="991420CE"/>
    <w:lvl w:ilvl="0" w:tplc="F438B398">
      <w:start w:val="1"/>
      <w:numFmt w:val="bullet"/>
      <w:lvlText w:val="●"/>
      <w:lvlJc w:val="left"/>
      <w:pPr>
        <w:ind w:left="720" w:hanging="360"/>
      </w:pPr>
    </w:lvl>
    <w:lvl w:ilvl="1" w:tplc="40F675EE">
      <w:start w:val="1"/>
      <w:numFmt w:val="bullet"/>
      <w:lvlText w:val="○"/>
      <w:lvlJc w:val="left"/>
      <w:pPr>
        <w:ind w:left="1440" w:hanging="360"/>
      </w:pPr>
    </w:lvl>
    <w:lvl w:ilvl="2" w:tplc="94586214">
      <w:start w:val="1"/>
      <w:numFmt w:val="bullet"/>
      <w:lvlText w:val="■"/>
      <w:lvlJc w:val="left"/>
      <w:pPr>
        <w:ind w:left="2160" w:hanging="360"/>
      </w:pPr>
    </w:lvl>
    <w:lvl w:ilvl="3" w:tplc="26501DAA">
      <w:start w:val="1"/>
      <w:numFmt w:val="bullet"/>
      <w:lvlText w:val="●"/>
      <w:lvlJc w:val="left"/>
      <w:pPr>
        <w:ind w:left="2880" w:hanging="360"/>
      </w:pPr>
    </w:lvl>
    <w:lvl w:ilvl="4" w:tplc="7B969D6A">
      <w:start w:val="1"/>
      <w:numFmt w:val="bullet"/>
      <w:lvlText w:val="○"/>
      <w:lvlJc w:val="left"/>
      <w:pPr>
        <w:ind w:left="3600" w:hanging="360"/>
      </w:pPr>
    </w:lvl>
    <w:lvl w:ilvl="5" w:tplc="5ADAB1EA">
      <w:start w:val="1"/>
      <w:numFmt w:val="bullet"/>
      <w:lvlText w:val="■"/>
      <w:lvlJc w:val="left"/>
      <w:pPr>
        <w:ind w:left="4320" w:hanging="360"/>
      </w:pPr>
    </w:lvl>
    <w:lvl w:ilvl="6" w:tplc="0B82CD30">
      <w:start w:val="1"/>
      <w:numFmt w:val="bullet"/>
      <w:lvlText w:val="●"/>
      <w:lvlJc w:val="left"/>
      <w:pPr>
        <w:ind w:left="5040" w:hanging="360"/>
      </w:pPr>
    </w:lvl>
    <w:lvl w:ilvl="7" w:tplc="465A639A">
      <w:start w:val="1"/>
      <w:numFmt w:val="bullet"/>
      <w:lvlText w:val="●"/>
      <w:lvlJc w:val="left"/>
      <w:pPr>
        <w:ind w:left="5760" w:hanging="360"/>
      </w:pPr>
    </w:lvl>
    <w:lvl w:ilvl="8" w:tplc="62BAFBF0">
      <w:start w:val="1"/>
      <w:numFmt w:val="bullet"/>
      <w:lvlText w:val="●"/>
      <w:lvlJc w:val="left"/>
      <w:pPr>
        <w:ind w:left="6480" w:hanging="360"/>
      </w:pPr>
    </w:lvl>
  </w:abstractNum>
  <w:abstractNum w:abstractNumId="1" w15:restartNumberingAfterBreak="0">
    <w:nsid w:val="18937CD2"/>
    <w:multiLevelType w:val="multilevel"/>
    <w:tmpl w:val="8FF65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F058F4"/>
    <w:multiLevelType w:val="hybridMultilevel"/>
    <w:tmpl w:val="85906A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43150D8"/>
    <w:multiLevelType w:val="multilevel"/>
    <w:tmpl w:val="86364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4412D9"/>
    <w:multiLevelType w:val="multilevel"/>
    <w:tmpl w:val="692AF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CC5751"/>
    <w:multiLevelType w:val="multilevel"/>
    <w:tmpl w:val="FF306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394239">
    <w:abstractNumId w:val="0"/>
    <w:lvlOverride w:ilvl="0">
      <w:startOverride w:val="1"/>
    </w:lvlOverride>
  </w:num>
  <w:num w:numId="2" w16cid:durableId="1579092062">
    <w:abstractNumId w:val="2"/>
  </w:num>
  <w:num w:numId="3" w16cid:durableId="922033270">
    <w:abstractNumId w:val="1"/>
  </w:num>
  <w:num w:numId="4" w16cid:durableId="58096345">
    <w:abstractNumId w:val="3"/>
  </w:num>
  <w:num w:numId="5" w16cid:durableId="1066875306">
    <w:abstractNumId w:val="4"/>
  </w:num>
  <w:num w:numId="6" w16cid:durableId="335688948">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8"/>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81D"/>
    <w:rsid w:val="00034356"/>
    <w:rsid w:val="00044EB2"/>
    <w:rsid w:val="000503AA"/>
    <w:rsid w:val="00091AD1"/>
    <w:rsid w:val="000A1AA2"/>
    <w:rsid w:val="000E2C7C"/>
    <w:rsid w:val="00143A6A"/>
    <w:rsid w:val="001538E3"/>
    <w:rsid w:val="00164573"/>
    <w:rsid w:val="001A1278"/>
    <w:rsid w:val="001D4247"/>
    <w:rsid w:val="00244771"/>
    <w:rsid w:val="002626A1"/>
    <w:rsid w:val="002C179D"/>
    <w:rsid w:val="003D784E"/>
    <w:rsid w:val="0042095D"/>
    <w:rsid w:val="004243C6"/>
    <w:rsid w:val="00434370"/>
    <w:rsid w:val="00452C5F"/>
    <w:rsid w:val="00452C90"/>
    <w:rsid w:val="00481ADE"/>
    <w:rsid w:val="004952B2"/>
    <w:rsid w:val="004A03AB"/>
    <w:rsid w:val="004A4E9D"/>
    <w:rsid w:val="004B6894"/>
    <w:rsid w:val="004E541A"/>
    <w:rsid w:val="00524544"/>
    <w:rsid w:val="00527911"/>
    <w:rsid w:val="0053088D"/>
    <w:rsid w:val="00561914"/>
    <w:rsid w:val="005729EB"/>
    <w:rsid w:val="005836BC"/>
    <w:rsid w:val="005A435F"/>
    <w:rsid w:val="005A5868"/>
    <w:rsid w:val="005D0A84"/>
    <w:rsid w:val="0060681D"/>
    <w:rsid w:val="00612E71"/>
    <w:rsid w:val="00625258"/>
    <w:rsid w:val="006347C2"/>
    <w:rsid w:val="00695AC6"/>
    <w:rsid w:val="006D787E"/>
    <w:rsid w:val="00770F08"/>
    <w:rsid w:val="007740C9"/>
    <w:rsid w:val="008324BA"/>
    <w:rsid w:val="00864258"/>
    <w:rsid w:val="00870901"/>
    <w:rsid w:val="00884A23"/>
    <w:rsid w:val="008A6FEB"/>
    <w:rsid w:val="008D2767"/>
    <w:rsid w:val="008D33E6"/>
    <w:rsid w:val="0091642F"/>
    <w:rsid w:val="0092104E"/>
    <w:rsid w:val="00A23BDA"/>
    <w:rsid w:val="00AA2748"/>
    <w:rsid w:val="00B243DD"/>
    <w:rsid w:val="00B8310D"/>
    <w:rsid w:val="00B85B4A"/>
    <w:rsid w:val="00B954E0"/>
    <w:rsid w:val="00BD6D0C"/>
    <w:rsid w:val="00BE56F4"/>
    <w:rsid w:val="00C05477"/>
    <w:rsid w:val="00C10516"/>
    <w:rsid w:val="00C43E1E"/>
    <w:rsid w:val="00C46761"/>
    <w:rsid w:val="00D109F8"/>
    <w:rsid w:val="00D22054"/>
    <w:rsid w:val="00D67A34"/>
    <w:rsid w:val="00DB615F"/>
    <w:rsid w:val="00DE6C24"/>
    <w:rsid w:val="00E049A6"/>
    <w:rsid w:val="00E94663"/>
    <w:rsid w:val="00EE7979"/>
    <w:rsid w:val="00F00317"/>
    <w:rsid w:val="00F21CDC"/>
    <w:rsid w:val="00F65D5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AD3ABF7"/>
  <w15:docId w15:val="{6E5A9397-5AD0-1448-95A1-6A1F6838C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Georgia" w:eastAsia="Georgia" w:hAnsi="Georgia" w:cs="Georgia"/>
        <w:color w:val="222222"/>
        <w:sz w:val="24"/>
        <w:szCs w:val="24"/>
        <w:lang w:val="fr-BE"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spacing w:before="320" w:after="160"/>
      <w:outlineLvl w:val="0"/>
    </w:pPr>
    <w:rPr>
      <w:rFonts w:ascii="Arial" w:eastAsia="Arial" w:hAnsi="Arial" w:cs="Arial"/>
      <w:b/>
      <w:bCs/>
      <w:color w:val="363E50"/>
      <w:sz w:val="36"/>
      <w:szCs w:val="36"/>
    </w:rPr>
  </w:style>
  <w:style w:type="paragraph" w:styleId="Titre2">
    <w:name w:val="heading 2"/>
    <w:uiPriority w:val="9"/>
    <w:unhideWhenUsed/>
    <w:qFormat/>
    <w:pPr>
      <w:spacing w:before="280" w:after="120"/>
      <w:outlineLvl w:val="1"/>
    </w:pPr>
    <w:rPr>
      <w:rFonts w:ascii="Arial" w:eastAsia="Arial" w:hAnsi="Arial" w:cs="Arial"/>
      <w:b/>
      <w:bCs/>
      <w:color w:val="363E50"/>
      <w:sz w:val="26"/>
      <w:szCs w:val="26"/>
    </w:rPr>
  </w:style>
  <w:style w:type="paragraph" w:styleId="Titre3">
    <w:name w:val="heading 3"/>
    <w:uiPriority w:val="9"/>
    <w:semiHidden/>
    <w:unhideWhenUsed/>
    <w:qFormat/>
    <w:pPr>
      <w:outlineLvl w:val="2"/>
    </w:pPr>
    <w:rPr>
      <w:color w:val="1F4D78"/>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 w:type="paragraph" w:customStyle="1" w:styleId="isselectedend">
    <w:name w:val="isselectedend"/>
    <w:basedOn w:val="Normal"/>
    <w:rsid w:val="00625258"/>
    <w:pPr>
      <w:spacing w:before="100" w:beforeAutospacing="1" w:after="100" w:afterAutospacing="1"/>
    </w:pPr>
    <w:rPr>
      <w:rFonts w:ascii="Times New Roman" w:eastAsia="Times New Roman" w:hAnsi="Times New Roman" w:cs="Times New Roman"/>
      <w:color w:val="auto"/>
    </w:rPr>
  </w:style>
  <w:style w:type="paragraph" w:styleId="NormalWeb">
    <w:name w:val="Normal (Web)"/>
    <w:basedOn w:val="Normal"/>
    <w:uiPriority w:val="99"/>
    <w:unhideWhenUsed/>
    <w:rsid w:val="00625258"/>
    <w:pPr>
      <w:spacing w:before="100" w:beforeAutospacing="1" w:after="100" w:afterAutospacing="1"/>
    </w:pPr>
    <w:rPr>
      <w:rFonts w:ascii="Times New Roman" w:eastAsia="Times New Roman" w:hAnsi="Times New Roman" w:cs="Times New Roman"/>
      <w:color w:val="auto"/>
    </w:rPr>
  </w:style>
  <w:style w:type="character" w:styleId="lev">
    <w:name w:val="Strong"/>
    <w:basedOn w:val="Policepardfaut"/>
    <w:uiPriority w:val="22"/>
    <w:qFormat/>
    <w:rsid w:val="00625258"/>
    <w:rPr>
      <w:b/>
      <w:bCs/>
    </w:rPr>
  </w:style>
  <w:style w:type="paragraph" w:customStyle="1" w:styleId="font-claude-response-body">
    <w:name w:val="font-claude-response-body"/>
    <w:basedOn w:val="Normal"/>
    <w:rsid w:val="006D787E"/>
    <w:pPr>
      <w:spacing w:before="100" w:beforeAutospacing="1" w:after="100" w:afterAutospacing="1"/>
    </w:pPr>
    <w:rPr>
      <w:rFonts w:ascii="Times New Roman" w:eastAsia="Times New Roman" w:hAnsi="Times New Roman" w:cs="Times New Roman"/>
      <w:color w:val="auto"/>
    </w:rPr>
  </w:style>
  <w:style w:type="character" w:styleId="Accentuation">
    <w:name w:val="Emphasis"/>
    <w:basedOn w:val="Policepardfaut"/>
    <w:uiPriority w:val="20"/>
    <w:qFormat/>
    <w:rsid w:val="006D787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idywolf.com" TargetMode="External"/><Relationship Id="rId5" Type="http://schemas.openxmlformats.org/officeDocument/2006/relationships/styles" Target="styles.xml"/><Relationship Id="rId10" Type="http://schemas.openxmlformats.org/officeDocument/2006/relationships/hyperlink" Target="mailto:gary@kidywolf.com" TargetMode="External"/><Relationship Id="rId4" Type="http://schemas.openxmlformats.org/officeDocument/2006/relationships/numbering" Target="numbering.xml"/><Relationship Id="rId9" Type="http://schemas.openxmlformats.org/officeDocument/2006/relationships/image" Target="media/image2.sv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95F67B6C91184788B14C3F62F47784" ma:contentTypeVersion="16" ma:contentTypeDescription="Crée un document." ma:contentTypeScope="" ma:versionID="d86b70233088947c9b0ee5ee27778eb5">
  <xsd:schema xmlns:xsd="http://www.w3.org/2001/XMLSchema" xmlns:xs="http://www.w3.org/2001/XMLSchema" xmlns:p="http://schemas.microsoft.com/office/2006/metadata/properties" xmlns:ns2="0e3a0367-ac58-49cc-b52a-92c58d6336c9" xmlns:ns3="e3277b33-0a4c-4a9c-b6c0-8a32bd3bb072" xmlns:ns4="fb967732-e887-4318-98c7-8e049d16cc6f" targetNamespace="http://schemas.microsoft.com/office/2006/metadata/properties" ma:root="true" ma:fieldsID="8ef8b422566c297f97d740cbe91b1c81" ns2:_="" ns3:_="" ns4:_="">
    <xsd:import namespace="0e3a0367-ac58-49cc-b52a-92c58d6336c9"/>
    <xsd:import namespace="e3277b33-0a4c-4a9c-b6c0-8a32bd3bb072"/>
    <xsd:import namespace="fb967732-e887-4318-98c7-8e049d16cc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3:MediaServiceDateTaken" minOccurs="0"/>
                <xsd:element ref="ns3:MediaServiceOCR" minOccurs="0"/>
                <xsd:element ref="ns3:MediaServiceLocation" minOccurs="0"/>
                <xsd:element ref="ns3: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3a0367-ac58-49cc-b52a-92c58d6336c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3277b33-0a4c-4a9c-b6c0-8a32bd3bb0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7" nillable="true" ma:displayName="Image Tags_0" ma:hidden="true" ma:internalName="lcf76f155ced4ddcb4097134ff3c332f">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967732-e887-4318-98c7-8e049d16cc6f" elementFormDefault="qualified">
    <xsd:import namespace="http://schemas.microsoft.com/office/2006/documentManagement/types"/>
    <xsd:import namespace="http://schemas.microsoft.com/office/infopath/2007/PartnerControls"/>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3277b33-0a4c-4a9c-b6c0-8a32bd3bb072" xsi:nil="true"/>
  </documentManagement>
</p:properties>
</file>

<file path=customXml/itemProps1.xml><?xml version="1.0" encoding="utf-8"?>
<ds:datastoreItem xmlns:ds="http://schemas.openxmlformats.org/officeDocument/2006/customXml" ds:itemID="{7D19C16A-870D-4B5D-8CBC-DA5E5F5AD17F}">
  <ds:schemaRefs>
    <ds:schemaRef ds:uri="http://schemas.microsoft.com/sharepoint/v3/contenttype/forms"/>
  </ds:schemaRefs>
</ds:datastoreItem>
</file>

<file path=customXml/itemProps2.xml><?xml version="1.0" encoding="utf-8"?>
<ds:datastoreItem xmlns:ds="http://schemas.openxmlformats.org/officeDocument/2006/customXml" ds:itemID="{D378C495-292E-4D53-9BC7-F9245A3A1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3a0367-ac58-49cc-b52a-92c58d6336c9"/>
    <ds:schemaRef ds:uri="e3277b33-0a4c-4a9c-b6c0-8a32bd3bb072"/>
    <ds:schemaRef ds:uri="fb967732-e887-4318-98c7-8e049d16cc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6A6522-6C10-46A4-842F-F088A95772E8}">
  <ds:schemaRefs>
    <ds:schemaRef ds:uri="http://schemas.microsoft.com/office/2006/metadata/properties"/>
    <ds:schemaRef ds:uri="http://schemas.microsoft.com/office/infopath/2007/PartnerControls"/>
    <ds:schemaRef ds:uri="e3277b33-0a4c-4a9c-b6c0-8a32bd3bb072"/>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527</Words>
  <Characters>2900</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dc:description/>
  <cp:lastModifiedBy>Sabrina Saint-Leger</cp:lastModifiedBy>
  <cp:revision>47</cp:revision>
  <dcterms:created xsi:type="dcterms:W3CDTF">2026-07-28T18:49:00Z</dcterms:created>
  <dcterms:modified xsi:type="dcterms:W3CDTF">2026-07-29T05:24:00Z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0x010100CF95F67B6C91184788B14C3F62F47784</vt:lpwstr>
  </property>
</Properties>
</file>