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C58AF8" w14:textId="749F41AB" w:rsidR="001A1278" w:rsidRDefault="001A1278">
      <w:pPr>
        <w:spacing w:after="80"/>
        <w:jc w:val="right"/>
        <w:rPr>
          <w:rFonts w:ascii="Arial" w:eastAsia="Arial" w:hAnsi="Arial" w:cs="Arial"/>
          <w:b/>
          <w:bCs/>
          <w:caps/>
          <w:color w:val="6F6F6E"/>
          <w:sz w:val="18"/>
          <w:szCs w:val="18"/>
        </w:rPr>
      </w:pPr>
      <w:r>
        <w:rPr>
          <w:rFonts w:ascii="Arial" w:eastAsia="Arial" w:hAnsi="Arial" w:cs="Arial"/>
          <w:b/>
          <w:bCs/>
          <w:caps/>
          <w:noProof/>
          <w:color w:val="6F6F6E"/>
          <w:sz w:val="18"/>
          <w:szCs w:val="18"/>
        </w:rPr>
        <w:drawing>
          <wp:inline distT="0" distB="0" distL="0" distR="0" wp14:anchorId="1CA740FF" wp14:editId="0488DC17">
            <wp:extent cx="2235200" cy="737225"/>
            <wp:effectExtent l="0" t="0" r="0" b="0"/>
            <wp:docPr id="40711159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11593" name="Graphique 407111593"/>
                    <pic:cNvPicPr/>
                  </pic:nvPicPr>
                  <pic:blipFill>
                    <a:blip r:embed="rId8">
                      <a:extLst>
                        <a:ext uri="{96DAC541-7B7A-43D3-8B79-37D633B846F1}">
                          <asvg:svgBlip xmlns:asvg="http://schemas.microsoft.com/office/drawing/2016/SVG/main" r:embed="rId9"/>
                        </a:ext>
                      </a:extLst>
                    </a:blip>
                    <a:stretch>
                      <a:fillRect/>
                    </a:stretch>
                  </pic:blipFill>
                  <pic:spPr>
                    <a:xfrm>
                      <a:off x="0" y="0"/>
                      <a:ext cx="2285469" cy="753805"/>
                    </a:xfrm>
                    <a:prstGeom prst="rect">
                      <a:avLst/>
                    </a:prstGeom>
                  </pic:spPr>
                </pic:pic>
              </a:graphicData>
            </a:graphic>
          </wp:inline>
        </w:drawing>
      </w:r>
    </w:p>
    <w:p w14:paraId="6ABD6880" w14:textId="77777777" w:rsidR="001A1278" w:rsidRDefault="001A1278">
      <w:pPr>
        <w:spacing w:after="80"/>
        <w:jc w:val="right"/>
        <w:rPr>
          <w:rFonts w:ascii="Arial" w:eastAsia="Arial" w:hAnsi="Arial" w:cs="Arial"/>
          <w:b/>
          <w:bCs/>
          <w:caps/>
          <w:color w:val="6F6F6E"/>
          <w:sz w:val="18"/>
          <w:szCs w:val="18"/>
        </w:rPr>
      </w:pPr>
    </w:p>
    <w:p w14:paraId="6575A93F" w14:textId="7A3405D2" w:rsidR="0060681D" w:rsidRPr="00626A4C" w:rsidRDefault="00626A4C">
      <w:pPr>
        <w:spacing w:after="80"/>
        <w:jc w:val="right"/>
        <w:rPr>
          <w:rFonts w:ascii="Arial" w:eastAsia="Arial" w:hAnsi="Arial" w:cs="Arial"/>
          <w:b/>
          <w:bCs/>
          <w:caps/>
          <w:color w:val="6F6F6E"/>
          <w:sz w:val="18"/>
          <w:szCs w:val="18"/>
          <w:lang w:val="en-US"/>
        </w:rPr>
      </w:pPr>
      <w:r w:rsidRPr="00626A4C">
        <w:rPr>
          <w:rFonts w:ascii="Arial" w:eastAsia="Arial" w:hAnsi="Arial" w:cs="Arial"/>
          <w:b/>
          <w:bCs/>
          <w:caps/>
          <w:color w:val="6F6F6E"/>
          <w:sz w:val="18"/>
          <w:szCs w:val="18"/>
          <w:lang w:val="en-US"/>
        </w:rPr>
        <w:t>BEKROOND MET DE TOYS &amp; GAMES OF THE YEAR 2026</w:t>
      </w:r>
    </w:p>
    <w:p w14:paraId="6DDDC1F4" w14:textId="77777777" w:rsidR="00626A4C" w:rsidRPr="00626A4C" w:rsidRDefault="00000000" w:rsidP="00626A4C">
      <w:pPr>
        <w:pStyle w:val="Titre1"/>
        <w:spacing w:before="0"/>
        <w:rPr>
          <w:rFonts w:ascii="RNS Baruta Black" w:hAnsi="RNS Baruta Black"/>
          <w:sz w:val="48"/>
          <w:szCs w:val="48"/>
          <w:lang w:val="nl-BE"/>
        </w:rPr>
      </w:pPr>
      <w:r w:rsidRPr="00626A4C">
        <w:rPr>
          <w:rFonts w:ascii="RNS Baruta Black" w:hAnsi="RNS Baruta Black"/>
          <w:sz w:val="48"/>
          <w:szCs w:val="48"/>
          <w:lang w:val="nl-BE"/>
        </w:rPr>
        <w:t>KIDY</w:t>
      </w:r>
      <w:r w:rsidR="00FD4A5D" w:rsidRPr="00626A4C">
        <w:rPr>
          <w:rFonts w:ascii="RNS Baruta Black" w:hAnsi="RNS Baruta Black"/>
          <w:sz w:val="48"/>
          <w:szCs w:val="48"/>
          <w:lang w:val="nl-BE"/>
        </w:rPr>
        <w:t>TREASURE</w:t>
      </w:r>
    </w:p>
    <w:p w14:paraId="4E113A42" w14:textId="26F3B119" w:rsidR="000F0D3A" w:rsidRPr="00626A4C" w:rsidRDefault="00626A4C" w:rsidP="00626A4C">
      <w:pPr>
        <w:pStyle w:val="Titre1"/>
        <w:spacing w:before="0"/>
        <w:rPr>
          <w:rFonts w:ascii="RNS Baruta Black" w:hAnsi="RNS Baruta Black"/>
          <w:lang w:val="nl-BE"/>
        </w:rPr>
      </w:pPr>
      <w:r w:rsidRPr="00626A4C">
        <w:rPr>
          <w:rFonts w:ascii="Georgia" w:eastAsia="Georgia" w:hAnsi="Georgia" w:cs="Georgia"/>
          <w:i/>
          <w:iCs/>
          <w:color w:val="D2706F"/>
          <w:sz w:val="28"/>
          <w:szCs w:val="28"/>
          <w:lang w:val="nl-BE"/>
        </w:rPr>
        <w:t>De mooiste geheimen verdienen een plekje helemaal voor zichzelf.</w:t>
      </w:r>
    </w:p>
    <w:p w14:paraId="67184B35" w14:textId="77777777" w:rsidR="00626A4C" w:rsidRPr="00DD5C6E" w:rsidRDefault="00626A4C" w:rsidP="00626A4C">
      <w:pPr>
        <w:pStyle w:val="isselectedend"/>
        <w:rPr>
          <w:rFonts w:ascii="Calibri" w:hAnsi="Calibri" w:cs="Calibri"/>
          <w:sz w:val="22"/>
          <w:szCs w:val="22"/>
          <w:lang w:val="nl-BE"/>
        </w:rPr>
      </w:pPr>
      <w:r w:rsidRPr="00DD5C6E">
        <w:rPr>
          <w:rFonts w:ascii="Calibri" w:hAnsi="Calibri" w:cs="Calibri"/>
          <w:sz w:val="22"/>
          <w:szCs w:val="22"/>
          <w:lang w:val="nl-BE"/>
        </w:rPr>
        <w:t xml:space="preserve">Bij </w:t>
      </w:r>
      <w:r w:rsidRPr="00DD5C6E">
        <w:rPr>
          <w:rFonts w:ascii="Calibri" w:hAnsi="Calibri" w:cs="Calibri"/>
          <w:b/>
          <w:bCs/>
          <w:sz w:val="22"/>
          <w:szCs w:val="22"/>
          <w:lang w:val="nl-BE"/>
        </w:rPr>
        <w:t>KIDYWOLF</w:t>
      </w:r>
      <w:r w:rsidRPr="00DD5C6E">
        <w:rPr>
          <w:rFonts w:ascii="Calibri" w:hAnsi="Calibri" w:cs="Calibri"/>
          <w:sz w:val="22"/>
          <w:szCs w:val="22"/>
          <w:lang w:val="nl-BE"/>
        </w:rPr>
        <w:t xml:space="preserve"> zijn we ervan overtuigd dat opgroeien ook betekent dat kinderen leren hun gevoelens, dromen en ideeën te uiten. Trouw aan de </w:t>
      </w:r>
      <w:r w:rsidRPr="00DD5C6E">
        <w:rPr>
          <w:rFonts w:ascii="Calibri" w:hAnsi="Calibri" w:cs="Calibri"/>
          <w:b/>
          <w:bCs/>
          <w:sz w:val="22"/>
          <w:szCs w:val="22"/>
          <w:lang w:val="nl-BE"/>
        </w:rPr>
        <w:t>Play to Grow</w:t>
      </w:r>
      <w:r w:rsidRPr="00DD5C6E">
        <w:rPr>
          <w:rFonts w:ascii="Calibri" w:hAnsi="Calibri" w:cs="Calibri"/>
          <w:sz w:val="22"/>
          <w:szCs w:val="22"/>
          <w:lang w:val="nl-BE"/>
        </w:rPr>
        <w:t xml:space="preserve">-filosofie ontwikkelde het Belgische merk </w:t>
      </w:r>
      <w:r w:rsidRPr="00DD5C6E">
        <w:rPr>
          <w:rFonts w:ascii="Calibri" w:hAnsi="Calibri" w:cs="Calibri"/>
          <w:b/>
          <w:bCs/>
          <w:sz w:val="22"/>
          <w:szCs w:val="22"/>
          <w:lang w:val="nl-BE"/>
        </w:rPr>
        <w:t>KIDYTREASURE</w:t>
      </w:r>
      <w:r w:rsidRPr="00DD5C6E">
        <w:rPr>
          <w:rFonts w:ascii="Calibri" w:hAnsi="Calibri" w:cs="Calibri"/>
          <w:sz w:val="22"/>
          <w:szCs w:val="22"/>
          <w:lang w:val="nl-BE"/>
        </w:rPr>
        <w:t xml:space="preserve">, een </w:t>
      </w:r>
      <w:r w:rsidRPr="00DD5C6E">
        <w:rPr>
          <w:rFonts w:ascii="Calibri" w:hAnsi="Calibri" w:cs="Calibri"/>
          <w:b/>
          <w:bCs/>
          <w:sz w:val="22"/>
          <w:szCs w:val="22"/>
          <w:lang w:val="nl-BE"/>
        </w:rPr>
        <w:t>interactieve geheimendoos</w:t>
      </w:r>
      <w:r w:rsidRPr="00DD5C6E">
        <w:rPr>
          <w:rFonts w:ascii="Calibri" w:hAnsi="Calibri" w:cs="Calibri"/>
          <w:sz w:val="22"/>
          <w:szCs w:val="22"/>
          <w:lang w:val="nl-BE"/>
        </w:rPr>
        <w:t xml:space="preserve"> die kinderen vanaf 6 jaar een persoonlijke, veilige en creatieve plek biedt.</w:t>
      </w:r>
    </w:p>
    <w:p w14:paraId="2A0A2B4A" w14:textId="77777777" w:rsidR="00626A4C" w:rsidRPr="00DD5C6E" w:rsidRDefault="00626A4C" w:rsidP="00626A4C">
      <w:pPr>
        <w:pStyle w:val="NormalWeb"/>
        <w:rPr>
          <w:rFonts w:ascii="Calibri" w:hAnsi="Calibri" w:cs="Calibri"/>
          <w:sz w:val="22"/>
          <w:szCs w:val="22"/>
          <w:lang w:val="nl-BE"/>
        </w:rPr>
      </w:pPr>
      <w:r w:rsidRPr="00DD5C6E">
        <w:rPr>
          <w:rFonts w:ascii="Calibri" w:hAnsi="Calibri" w:cs="Calibri"/>
          <w:sz w:val="22"/>
          <w:szCs w:val="22"/>
          <w:lang w:val="nl-BE"/>
        </w:rPr>
        <w:t>Veel meer dan een klassiek dagboek laat KIDYTREASURE kinderen schrijven, tekenen, hun stem opnemen en kostbare herinneringen bewaren. Een dagelijkse metgezel die hen aanmoedigt om zich vrij uit te drukken, hun verbeelding te ontwikkelen en, wanneer ze dat willen, hun emoties te delen met de mensen die ze liefhebben.</w:t>
      </w:r>
    </w:p>
    <w:p w14:paraId="07916E3E" w14:textId="5604A8B1" w:rsidR="000F0D3A" w:rsidRPr="000F0D3A" w:rsidRDefault="00DD5C6E" w:rsidP="004C4FD1">
      <w:pPr>
        <w:pStyle w:val="isselectedend"/>
        <w:rPr>
          <w:rFonts w:ascii="Calibri" w:hAnsi="Calibri" w:cs="Calibri"/>
          <w:sz w:val="22"/>
          <w:szCs w:val="22"/>
        </w:rPr>
      </w:pPr>
      <w:r w:rsidRPr="00DD5C6E">
        <w:rPr>
          <w:rFonts w:ascii="Calibri" w:hAnsi="Calibri" w:cs="Calibri"/>
          <w:sz w:val="22"/>
          <w:szCs w:val="22"/>
          <w:lang w:val="nl-BE"/>
        </w:rPr>
        <w:t>"Kinderen hebben soms gevoelens, ideeën of herinneringen die ze liever op hun eigen manier opschrijven, tekenen of vertellen. Met KIDYTREASURE geven we hen een plek die helemaal van hen is, waar ze kunnen creëren, zich vrij kunnen uiten en kunnen bewaren wat voor hen echt belangrijk is."</w:t>
      </w:r>
      <w:r w:rsidR="000F0D3A" w:rsidRPr="00DD5C6E">
        <w:rPr>
          <w:b/>
          <w:bCs/>
          <w:lang w:val="nl-BE"/>
        </w:rPr>
        <w:t>—</w:t>
      </w:r>
      <w:r w:rsidR="000F0D3A" w:rsidRPr="00DD5C6E">
        <w:rPr>
          <w:rStyle w:val="lev"/>
          <w:rFonts w:ascii="Calibri" w:hAnsi="Calibri" w:cs="Calibri"/>
          <w:sz w:val="22"/>
          <w:szCs w:val="22"/>
          <w:lang w:val="nl-BE"/>
        </w:rPr>
        <w:t xml:space="preserve"> </w:t>
      </w:r>
      <w:r w:rsidR="000F0D3A" w:rsidRPr="000F0D3A">
        <w:rPr>
          <w:rStyle w:val="lev"/>
          <w:rFonts w:ascii="Calibri" w:hAnsi="Calibri" w:cs="Calibri"/>
          <w:sz w:val="22"/>
          <w:szCs w:val="22"/>
        </w:rPr>
        <w:t>Gary Garnier, KIDYWOLF</w:t>
      </w:r>
    </w:p>
    <w:p w14:paraId="0B6F155A" w14:textId="77777777" w:rsidR="00DD5C6E" w:rsidRPr="00DD5C6E" w:rsidRDefault="00DD5C6E" w:rsidP="00BA1CAD">
      <w:pPr>
        <w:pStyle w:val="isselectedend"/>
        <w:rPr>
          <w:rFonts w:ascii="Calibri" w:eastAsia="Arial" w:hAnsi="Calibri" w:cs="Calibri"/>
          <w:b/>
          <w:bCs/>
          <w:color w:val="363E50"/>
          <w:u w:val="single"/>
        </w:rPr>
      </w:pPr>
      <w:r w:rsidRPr="00DD5C6E">
        <w:rPr>
          <w:rFonts w:ascii="Calibri" w:eastAsia="Arial" w:hAnsi="Calibri" w:cs="Calibri"/>
          <w:b/>
          <w:bCs/>
          <w:color w:val="363E50"/>
          <w:u w:val="single"/>
        </w:rPr>
        <w:t xml:space="preserve">Een </w:t>
      </w:r>
      <w:proofErr w:type="spellStart"/>
      <w:r w:rsidRPr="00DD5C6E">
        <w:rPr>
          <w:rFonts w:ascii="Calibri" w:eastAsia="Arial" w:hAnsi="Calibri" w:cs="Calibri"/>
          <w:b/>
          <w:bCs/>
          <w:color w:val="363E50"/>
          <w:u w:val="single"/>
        </w:rPr>
        <w:t>geheime</w:t>
      </w:r>
      <w:proofErr w:type="spellEnd"/>
      <w:r w:rsidRPr="00DD5C6E">
        <w:rPr>
          <w:rFonts w:ascii="Calibri" w:eastAsia="Arial" w:hAnsi="Calibri" w:cs="Calibri"/>
          <w:b/>
          <w:bCs/>
          <w:color w:val="363E50"/>
          <w:u w:val="single"/>
        </w:rPr>
        <w:t xml:space="preserve"> </w:t>
      </w:r>
      <w:proofErr w:type="spellStart"/>
      <w:r w:rsidRPr="00DD5C6E">
        <w:rPr>
          <w:rFonts w:ascii="Calibri" w:eastAsia="Arial" w:hAnsi="Calibri" w:cs="Calibri"/>
          <w:b/>
          <w:bCs/>
          <w:color w:val="363E50"/>
          <w:u w:val="single"/>
        </w:rPr>
        <w:t>wereld</w:t>
      </w:r>
      <w:proofErr w:type="spellEnd"/>
      <w:r w:rsidRPr="00DD5C6E">
        <w:rPr>
          <w:rFonts w:ascii="Calibri" w:eastAsia="Arial" w:hAnsi="Calibri" w:cs="Calibri"/>
          <w:b/>
          <w:bCs/>
          <w:color w:val="363E50"/>
          <w:u w:val="single"/>
        </w:rPr>
        <w:t xml:space="preserve"> die </w:t>
      </w:r>
      <w:proofErr w:type="spellStart"/>
      <w:r w:rsidRPr="00DD5C6E">
        <w:rPr>
          <w:rFonts w:ascii="Calibri" w:eastAsia="Arial" w:hAnsi="Calibri" w:cs="Calibri"/>
          <w:b/>
          <w:bCs/>
          <w:color w:val="363E50"/>
          <w:u w:val="single"/>
        </w:rPr>
        <w:t>tot</w:t>
      </w:r>
      <w:proofErr w:type="spellEnd"/>
      <w:r w:rsidRPr="00DD5C6E">
        <w:rPr>
          <w:rFonts w:ascii="Calibri" w:eastAsia="Arial" w:hAnsi="Calibri" w:cs="Calibri"/>
          <w:b/>
          <w:bCs/>
          <w:color w:val="363E50"/>
          <w:u w:val="single"/>
        </w:rPr>
        <w:t xml:space="preserve"> </w:t>
      </w:r>
      <w:proofErr w:type="spellStart"/>
      <w:r w:rsidRPr="00DD5C6E">
        <w:rPr>
          <w:rFonts w:ascii="Calibri" w:eastAsia="Arial" w:hAnsi="Calibri" w:cs="Calibri"/>
          <w:b/>
          <w:bCs/>
          <w:color w:val="363E50"/>
          <w:u w:val="single"/>
        </w:rPr>
        <w:t>leven</w:t>
      </w:r>
      <w:proofErr w:type="spellEnd"/>
      <w:r w:rsidRPr="00DD5C6E">
        <w:rPr>
          <w:rFonts w:ascii="Calibri" w:eastAsia="Arial" w:hAnsi="Calibri" w:cs="Calibri"/>
          <w:b/>
          <w:bCs/>
          <w:color w:val="363E50"/>
          <w:u w:val="single"/>
        </w:rPr>
        <w:t xml:space="preserve"> </w:t>
      </w:r>
      <w:proofErr w:type="spellStart"/>
      <w:r w:rsidRPr="00DD5C6E">
        <w:rPr>
          <w:rFonts w:ascii="Calibri" w:eastAsia="Arial" w:hAnsi="Calibri" w:cs="Calibri"/>
          <w:b/>
          <w:bCs/>
          <w:color w:val="363E50"/>
          <w:u w:val="single"/>
        </w:rPr>
        <w:t>komt</w:t>
      </w:r>
      <w:proofErr w:type="spellEnd"/>
    </w:p>
    <w:p w14:paraId="5072E6CE" w14:textId="77777777" w:rsidR="00DD5C6E" w:rsidRPr="00DD5C6E" w:rsidRDefault="00DD5C6E" w:rsidP="00DD5C6E">
      <w:pPr>
        <w:pStyle w:val="isselectedend"/>
        <w:rPr>
          <w:rFonts w:ascii="Calibri" w:hAnsi="Calibri" w:cs="Calibri"/>
          <w:sz w:val="22"/>
          <w:szCs w:val="22"/>
          <w:lang w:val="nl-BE"/>
        </w:rPr>
      </w:pPr>
      <w:r w:rsidRPr="00DD5C6E">
        <w:rPr>
          <w:rFonts w:ascii="Calibri" w:hAnsi="Calibri" w:cs="Calibri"/>
          <w:sz w:val="22"/>
          <w:szCs w:val="22"/>
          <w:lang w:val="nl-BE"/>
        </w:rPr>
        <w:t xml:space="preserve">Elk </w:t>
      </w:r>
      <w:proofErr w:type="spellStart"/>
      <w:r w:rsidRPr="00DD5C6E">
        <w:rPr>
          <w:rFonts w:ascii="Calibri" w:hAnsi="Calibri" w:cs="Calibri"/>
          <w:sz w:val="22"/>
          <w:szCs w:val="22"/>
          <w:lang w:val="nl-BE"/>
        </w:rPr>
        <w:t>kind</w:t>
      </w:r>
      <w:proofErr w:type="spellEnd"/>
      <w:r w:rsidRPr="00DD5C6E">
        <w:rPr>
          <w:rFonts w:ascii="Calibri" w:hAnsi="Calibri" w:cs="Calibri"/>
          <w:sz w:val="22"/>
          <w:szCs w:val="22"/>
          <w:lang w:val="nl-BE"/>
        </w:rPr>
        <w:t xml:space="preserve"> heeft gedachten, dromen, verhalen of kleine geheimen die het niet altijd meteen wil delen. Met </w:t>
      </w:r>
      <w:r w:rsidRPr="00DD5C6E">
        <w:rPr>
          <w:rFonts w:ascii="Calibri" w:hAnsi="Calibri" w:cs="Calibri"/>
          <w:b/>
          <w:bCs/>
          <w:sz w:val="22"/>
          <w:szCs w:val="22"/>
          <w:lang w:val="nl-BE"/>
        </w:rPr>
        <w:t>KIDYTREASURE</w:t>
      </w:r>
      <w:r w:rsidRPr="00DD5C6E">
        <w:rPr>
          <w:rFonts w:ascii="Calibri" w:hAnsi="Calibri" w:cs="Calibri"/>
          <w:sz w:val="22"/>
          <w:szCs w:val="22"/>
          <w:lang w:val="nl-BE"/>
        </w:rPr>
        <w:t xml:space="preserve"> kan het deze opschrijven, illustreren of inspreken dankzij de geïntegreerde voicerecorder. Een leuke gebeurtenis, een liedje, een herinnering, een emotie of een boodschap voor ouders, grootouders of een dierbare: elk bijzonder moment kan worden bewaard en later opnieuw beluisterd.</w:t>
      </w:r>
    </w:p>
    <w:p w14:paraId="630D53DC" w14:textId="77777777" w:rsidR="00DD5C6E" w:rsidRPr="00DD5C6E" w:rsidRDefault="00DD5C6E" w:rsidP="00DD5C6E">
      <w:pPr>
        <w:pStyle w:val="NormalWeb"/>
        <w:rPr>
          <w:rFonts w:ascii="Calibri" w:hAnsi="Calibri" w:cs="Calibri"/>
          <w:sz w:val="22"/>
          <w:szCs w:val="22"/>
          <w:lang w:val="nl-BE"/>
        </w:rPr>
      </w:pPr>
      <w:r w:rsidRPr="00DD5C6E">
        <w:rPr>
          <w:rFonts w:ascii="Calibri" w:hAnsi="Calibri" w:cs="Calibri"/>
          <w:sz w:val="22"/>
          <w:szCs w:val="22"/>
          <w:lang w:val="nl-BE"/>
        </w:rPr>
        <w:t>Zo wordt KIDYTREASURE een echte schatkist vol herinneringen, waarin woorden, tekeningen en stem samen het verhaal van het kind vertellen.</w:t>
      </w:r>
    </w:p>
    <w:p w14:paraId="50C2FF56" w14:textId="77777777" w:rsidR="00DD5C6E" w:rsidRPr="00DD5C6E" w:rsidRDefault="00DD5C6E" w:rsidP="00E930D5">
      <w:pPr>
        <w:pStyle w:val="isselectedend"/>
        <w:rPr>
          <w:rFonts w:ascii="Calibri" w:eastAsia="Arial" w:hAnsi="Calibri" w:cs="Calibri"/>
          <w:b/>
          <w:bCs/>
          <w:color w:val="363E50"/>
          <w:u w:val="single"/>
        </w:rPr>
      </w:pPr>
      <w:proofErr w:type="spellStart"/>
      <w:r w:rsidRPr="00DD5C6E">
        <w:rPr>
          <w:rFonts w:ascii="Calibri" w:eastAsia="Arial" w:hAnsi="Calibri" w:cs="Calibri"/>
          <w:b/>
          <w:bCs/>
          <w:color w:val="363E50"/>
          <w:u w:val="single"/>
        </w:rPr>
        <w:t>Geheimen</w:t>
      </w:r>
      <w:proofErr w:type="spellEnd"/>
      <w:r w:rsidRPr="00DD5C6E">
        <w:rPr>
          <w:rFonts w:ascii="Calibri" w:eastAsia="Arial" w:hAnsi="Calibri" w:cs="Calibri"/>
          <w:b/>
          <w:bCs/>
          <w:color w:val="363E50"/>
          <w:u w:val="single"/>
        </w:rPr>
        <w:t xml:space="preserve"> </w:t>
      </w:r>
      <w:proofErr w:type="spellStart"/>
      <w:r w:rsidRPr="00DD5C6E">
        <w:rPr>
          <w:rFonts w:ascii="Calibri" w:eastAsia="Arial" w:hAnsi="Calibri" w:cs="Calibri"/>
          <w:b/>
          <w:bCs/>
          <w:color w:val="363E50"/>
          <w:u w:val="single"/>
        </w:rPr>
        <w:t>veilig</w:t>
      </w:r>
      <w:proofErr w:type="spellEnd"/>
      <w:r w:rsidRPr="00DD5C6E">
        <w:rPr>
          <w:rFonts w:ascii="Calibri" w:eastAsia="Arial" w:hAnsi="Calibri" w:cs="Calibri"/>
          <w:b/>
          <w:bCs/>
          <w:color w:val="363E50"/>
          <w:u w:val="single"/>
        </w:rPr>
        <w:t xml:space="preserve"> </w:t>
      </w:r>
      <w:proofErr w:type="spellStart"/>
      <w:r w:rsidRPr="00DD5C6E">
        <w:rPr>
          <w:rFonts w:ascii="Calibri" w:eastAsia="Arial" w:hAnsi="Calibri" w:cs="Calibri"/>
          <w:b/>
          <w:bCs/>
          <w:color w:val="363E50"/>
          <w:u w:val="single"/>
        </w:rPr>
        <w:t>bewaard</w:t>
      </w:r>
      <w:proofErr w:type="spellEnd"/>
    </w:p>
    <w:p w14:paraId="140049B7" w14:textId="77777777" w:rsidR="00DD5C6E" w:rsidRPr="00DD5C6E" w:rsidRDefault="00DD5C6E" w:rsidP="00DD5C6E">
      <w:pPr>
        <w:pStyle w:val="isselectedend"/>
        <w:rPr>
          <w:rFonts w:ascii="Calibri" w:hAnsi="Calibri" w:cs="Calibri"/>
          <w:sz w:val="22"/>
          <w:szCs w:val="22"/>
          <w:lang w:val="nl-BE"/>
        </w:rPr>
      </w:pPr>
      <w:proofErr w:type="spellStart"/>
      <w:r w:rsidRPr="00DD5C6E">
        <w:rPr>
          <w:rFonts w:ascii="Calibri" w:hAnsi="Calibri" w:cs="Calibri"/>
          <w:sz w:val="22"/>
          <w:szCs w:val="22"/>
          <w:lang w:val="nl-BE"/>
        </w:rPr>
        <w:t>Omdat</w:t>
      </w:r>
      <w:proofErr w:type="spellEnd"/>
      <w:r w:rsidRPr="00DD5C6E">
        <w:rPr>
          <w:rFonts w:ascii="Calibri" w:hAnsi="Calibri" w:cs="Calibri"/>
          <w:sz w:val="22"/>
          <w:szCs w:val="22"/>
          <w:lang w:val="nl-BE"/>
        </w:rPr>
        <w:t xml:space="preserve"> </w:t>
      </w:r>
      <w:proofErr w:type="spellStart"/>
      <w:r w:rsidRPr="00DD5C6E">
        <w:rPr>
          <w:rFonts w:ascii="Calibri" w:hAnsi="Calibri" w:cs="Calibri"/>
          <w:sz w:val="22"/>
          <w:szCs w:val="22"/>
          <w:lang w:val="nl-BE"/>
        </w:rPr>
        <w:t>een</w:t>
      </w:r>
      <w:proofErr w:type="spellEnd"/>
      <w:r w:rsidRPr="00DD5C6E">
        <w:rPr>
          <w:rFonts w:ascii="Calibri" w:hAnsi="Calibri" w:cs="Calibri"/>
          <w:sz w:val="22"/>
          <w:szCs w:val="22"/>
          <w:lang w:val="nl-BE"/>
        </w:rPr>
        <w:t xml:space="preserve"> </w:t>
      </w:r>
      <w:proofErr w:type="spellStart"/>
      <w:r w:rsidRPr="00DD5C6E">
        <w:rPr>
          <w:rFonts w:ascii="Calibri" w:hAnsi="Calibri" w:cs="Calibri"/>
          <w:sz w:val="22"/>
          <w:szCs w:val="22"/>
          <w:lang w:val="nl-BE"/>
        </w:rPr>
        <w:t>persoonlijke</w:t>
      </w:r>
      <w:proofErr w:type="spellEnd"/>
      <w:r w:rsidRPr="00DD5C6E">
        <w:rPr>
          <w:rFonts w:ascii="Calibri" w:hAnsi="Calibri" w:cs="Calibri"/>
          <w:sz w:val="22"/>
          <w:szCs w:val="22"/>
          <w:lang w:val="nl-BE"/>
        </w:rPr>
        <w:t xml:space="preserve"> </w:t>
      </w:r>
      <w:proofErr w:type="spellStart"/>
      <w:r w:rsidRPr="00DD5C6E">
        <w:rPr>
          <w:rFonts w:ascii="Calibri" w:hAnsi="Calibri" w:cs="Calibri"/>
          <w:sz w:val="22"/>
          <w:szCs w:val="22"/>
          <w:lang w:val="nl-BE"/>
        </w:rPr>
        <w:t>plek</w:t>
      </w:r>
      <w:proofErr w:type="spellEnd"/>
      <w:r w:rsidRPr="00DD5C6E">
        <w:rPr>
          <w:rFonts w:ascii="Calibri" w:hAnsi="Calibri" w:cs="Calibri"/>
          <w:sz w:val="22"/>
          <w:szCs w:val="22"/>
          <w:lang w:val="nl-BE"/>
        </w:rPr>
        <w:t xml:space="preserve"> ook echt privé moet blijven, is </w:t>
      </w:r>
      <w:r w:rsidRPr="00DD5C6E">
        <w:rPr>
          <w:rFonts w:ascii="Calibri" w:hAnsi="Calibri" w:cs="Calibri"/>
          <w:b/>
          <w:bCs/>
          <w:sz w:val="22"/>
          <w:szCs w:val="22"/>
          <w:lang w:val="nl-BE"/>
        </w:rPr>
        <w:t>KIDYTREASURE</w:t>
      </w:r>
      <w:r w:rsidRPr="00DD5C6E">
        <w:rPr>
          <w:rFonts w:ascii="Calibri" w:hAnsi="Calibri" w:cs="Calibri"/>
          <w:sz w:val="22"/>
          <w:szCs w:val="22"/>
          <w:lang w:val="nl-BE"/>
        </w:rPr>
        <w:t xml:space="preserve"> beveiligd met een </w:t>
      </w:r>
      <w:r w:rsidRPr="00DD5C6E">
        <w:rPr>
          <w:rFonts w:ascii="Calibri" w:hAnsi="Calibri" w:cs="Calibri"/>
          <w:b/>
          <w:bCs/>
          <w:sz w:val="22"/>
          <w:szCs w:val="22"/>
          <w:lang w:val="nl-BE"/>
        </w:rPr>
        <w:t>4-cijferige toegangscode</w:t>
      </w:r>
      <w:r w:rsidRPr="00DD5C6E">
        <w:rPr>
          <w:rFonts w:ascii="Calibri" w:hAnsi="Calibri" w:cs="Calibri"/>
          <w:sz w:val="22"/>
          <w:szCs w:val="22"/>
          <w:lang w:val="nl-BE"/>
        </w:rPr>
        <w:t>.</w:t>
      </w:r>
    </w:p>
    <w:p w14:paraId="6A18B3CA" w14:textId="77777777" w:rsidR="00DD5C6E" w:rsidRPr="00DD5C6E" w:rsidRDefault="00DD5C6E" w:rsidP="00DD5C6E">
      <w:pPr>
        <w:pStyle w:val="isselectedend"/>
        <w:rPr>
          <w:rFonts w:ascii="Calibri" w:hAnsi="Calibri" w:cs="Calibri"/>
          <w:sz w:val="22"/>
          <w:szCs w:val="22"/>
          <w:lang w:val="nl-BE"/>
        </w:rPr>
      </w:pPr>
      <w:r w:rsidRPr="00DD5C6E">
        <w:rPr>
          <w:rFonts w:ascii="Calibri" w:hAnsi="Calibri" w:cs="Calibri"/>
          <w:sz w:val="22"/>
          <w:szCs w:val="22"/>
          <w:lang w:val="nl-BE"/>
        </w:rPr>
        <w:t>Alleen de eigenaar kan de inhoud openen. Op een speelse manier leren kinderen zo hun privacy te respecteren, terwijl ze een veilige plek hebben waar ze zich vrij kunnen uiten, zonder bang te zijn dat iemand meeleest.</w:t>
      </w:r>
    </w:p>
    <w:p w14:paraId="50B64312" w14:textId="77777777" w:rsidR="00DD5C6E" w:rsidRPr="00DD5C6E" w:rsidRDefault="00DD5C6E" w:rsidP="00DD5C6E">
      <w:pPr>
        <w:pStyle w:val="NormalWeb"/>
        <w:rPr>
          <w:rFonts w:ascii="Calibri" w:hAnsi="Calibri" w:cs="Calibri"/>
          <w:sz w:val="22"/>
          <w:szCs w:val="22"/>
          <w:lang w:val="nl-BE"/>
        </w:rPr>
      </w:pPr>
      <w:r w:rsidRPr="00DD5C6E">
        <w:rPr>
          <w:rFonts w:ascii="Calibri" w:hAnsi="Calibri" w:cs="Calibri"/>
          <w:sz w:val="22"/>
          <w:szCs w:val="22"/>
          <w:lang w:val="nl-BE"/>
        </w:rPr>
        <w:t>Deze zelfstandigheid helpt bovendien om verantwoordelijkheidsgevoel en respect voor persoonlijke bezittingen te ontwikkelen.</w:t>
      </w:r>
    </w:p>
    <w:p w14:paraId="68492B42" w14:textId="77777777" w:rsidR="00DD5C6E" w:rsidRPr="00DD5C6E" w:rsidRDefault="00DD5C6E" w:rsidP="00DD5C6E">
      <w:pPr>
        <w:pStyle w:val="Titre2"/>
        <w:rPr>
          <w:rFonts w:ascii="Calibri" w:hAnsi="Calibri" w:cs="Calibri"/>
          <w:sz w:val="24"/>
          <w:szCs w:val="24"/>
          <w:u w:val="single"/>
          <w:lang w:val="nl-BE"/>
        </w:rPr>
      </w:pPr>
      <w:r w:rsidRPr="00DD5C6E">
        <w:rPr>
          <w:rFonts w:ascii="Calibri" w:hAnsi="Calibri" w:cs="Calibri"/>
          <w:sz w:val="24"/>
          <w:szCs w:val="24"/>
          <w:u w:val="single"/>
          <w:lang w:val="nl-BE"/>
        </w:rPr>
        <w:t>Creëren, jezelf uitdrukken en communiceren</w:t>
      </w:r>
    </w:p>
    <w:p w14:paraId="5A0D5F36" w14:textId="77777777" w:rsidR="00DD5C6E" w:rsidRPr="00DD5C6E" w:rsidRDefault="00DD5C6E" w:rsidP="00DD5C6E">
      <w:pPr>
        <w:pStyle w:val="isselectedend"/>
        <w:rPr>
          <w:rFonts w:ascii="Calibri" w:hAnsi="Calibri" w:cs="Calibri"/>
          <w:sz w:val="22"/>
          <w:szCs w:val="22"/>
          <w:lang w:val="nl-BE"/>
        </w:rPr>
      </w:pPr>
      <w:r w:rsidRPr="00DD5C6E">
        <w:rPr>
          <w:rFonts w:ascii="Calibri" w:hAnsi="Calibri" w:cs="Calibri"/>
          <w:sz w:val="22"/>
          <w:szCs w:val="22"/>
          <w:lang w:val="nl-BE"/>
        </w:rPr>
        <w:t>Een paar regels schrijven, emoties tekenen of een gesproken boodschap opnemen helpt kinderen om beter te begrijpen wat ze voelen.</w:t>
      </w:r>
    </w:p>
    <w:p w14:paraId="4E0A8B75" w14:textId="77777777" w:rsidR="00DD5C6E" w:rsidRPr="00DD5C6E" w:rsidRDefault="00DD5C6E" w:rsidP="00DD5C6E">
      <w:pPr>
        <w:pStyle w:val="isselectedend"/>
        <w:rPr>
          <w:rFonts w:ascii="Calibri" w:hAnsi="Calibri" w:cs="Calibri"/>
          <w:sz w:val="22"/>
          <w:szCs w:val="22"/>
          <w:lang w:val="nl-BE"/>
        </w:rPr>
      </w:pPr>
      <w:r w:rsidRPr="00DD5C6E">
        <w:rPr>
          <w:rFonts w:ascii="Calibri" w:hAnsi="Calibri" w:cs="Calibri"/>
          <w:sz w:val="22"/>
          <w:szCs w:val="22"/>
          <w:lang w:val="nl-BE"/>
        </w:rPr>
        <w:t>Door regelmatig hun KIDYTREASURE te gebruiken, ontwikkelen ze spelenderwijs hun verbeeldingskracht, creativiteit, schriftelijke en mondelinge expressie én hun zelfvertrouwen.</w:t>
      </w:r>
    </w:p>
    <w:p w14:paraId="0594F67A" w14:textId="77777777" w:rsidR="00DD5C6E" w:rsidRPr="00DD5C6E" w:rsidRDefault="00DD5C6E" w:rsidP="00DD5C6E">
      <w:pPr>
        <w:pStyle w:val="NormalWeb"/>
        <w:rPr>
          <w:rFonts w:ascii="Calibri" w:hAnsi="Calibri" w:cs="Calibri"/>
          <w:sz w:val="22"/>
          <w:szCs w:val="22"/>
          <w:lang w:val="nl-BE"/>
        </w:rPr>
      </w:pPr>
      <w:r w:rsidRPr="00DD5C6E">
        <w:rPr>
          <w:rFonts w:ascii="Calibri" w:hAnsi="Calibri" w:cs="Calibri"/>
          <w:sz w:val="22"/>
          <w:szCs w:val="22"/>
          <w:lang w:val="nl-BE"/>
        </w:rPr>
        <w:t>Dankzij de geïntegreerde voicerecorder wordt KIDYTREASURE ook een originele manier om in contact te blijven met dierbaren. Een boodschap voor mama of papa, een herinnering voor de grootouders of een lieve boodschap voor vertrek naar school: kleine gebaren die emoties tastbaar maken en mooie herinneringen bewaren.</w:t>
      </w:r>
    </w:p>
    <w:p w14:paraId="1C187F7A" w14:textId="77777777" w:rsidR="00DD5C6E" w:rsidRPr="00DD5C6E" w:rsidRDefault="00DD5C6E" w:rsidP="00DD5C6E">
      <w:pPr>
        <w:pStyle w:val="Titre2"/>
        <w:rPr>
          <w:rFonts w:ascii="Calibri" w:hAnsi="Calibri" w:cs="Calibri"/>
          <w:sz w:val="24"/>
          <w:szCs w:val="24"/>
          <w:u w:val="single"/>
          <w:lang w:val="nl-BE"/>
        </w:rPr>
      </w:pPr>
      <w:proofErr w:type="spellStart"/>
      <w:r w:rsidRPr="00DD5C6E">
        <w:rPr>
          <w:rFonts w:ascii="Calibri" w:hAnsi="Calibri" w:cs="Calibri"/>
          <w:sz w:val="24"/>
          <w:szCs w:val="24"/>
          <w:u w:val="single"/>
          <w:lang w:val="nl-BE"/>
        </w:rPr>
        <w:lastRenderedPageBreak/>
        <w:t>Altijd</w:t>
      </w:r>
      <w:proofErr w:type="spellEnd"/>
      <w:r w:rsidRPr="00DD5C6E">
        <w:rPr>
          <w:rFonts w:ascii="Calibri" w:hAnsi="Calibri" w:cs="Calibri"/>
          <w:sz w:val="24"/>
          <w:szCs w:val="24"/>
          <w:u w:val="single"/>
          <w:lang w:val="nl-BE"/>
        </w:rPr>
        <w:t xml:space="preserve"> </w:t>
      </w:r>
      <w:proofErr w:type="spellStart"/>
      <w:r w:rsidRPr="00DD5C6E">
        <w:rPr>
          <w:rFonts w:ascii="Calibri" w:hAnsi="Calibri" w:cs="Calibri"/>
          <w:sz w:val="24"/>
          <w:szCs w:val="24"/>
          <w:u w:val="single"/>
          <w:lang w:val="nl-BE"/>
        </w:rPr>
        <w:t>binnen</w:t>
      </w:r>
      <w:proofErr w:type="spellEnd"/>
      <w:r w:rsidRPr="00DD5C6E">
        <w:rPr>
          <w:rFonts w:ascii="Calibri" w:hAnsi="Calibri" w:cs="Calibri"/>
          <w:sz w:val="24"/>
          <w:szCs w:val="24"/>
          <w:u w:val="single"/>
          <w:lang w:val="nl-BE"/>
        </w:rPr>
        <w:t xml:space="preserve"> </w:t>
      </w:r>
      <w:proofErr w:type="spellStart"/>
      <w:r w:rsidRPr="00DD5C6E">
        <w:rPr>
          <w:rFonts w:ascii="Calibri" w:hAnsi="Calibri" w:cs="Calibri"/>
          <w:sz w:val="24"/>
          <w:szCs w:val="24"/>
          <w:u w:val="single"/>
          <w:lang w:val="nl-BE"/>
        </w:rPr>
        <w:t>handbereik</w:t>
      </w:r>
      <w:proofErr w:type="spellEnd"/>
    </w:p>
    <w:p w14:paraId="72DF3D10" w14:textId="77777777" w:rsidR="00DD5C6E" w:rsidRPr="00DD5C6E" w:rsidRDefault="00DD5C6E" w:rsidP="00DD5C6E">
      <w:pPr>
        <w:pStyle w:val="NormalWeb"/>
        <w:rPr>
          <w:rFonts w:ascii="Calibri" w:hAnsi="Calibri" w:cs="Calibri"/>
          <w:sz w:val="22"/>
          <w:szCs w:val="22"/>
          <w:lang w:val="nl-BE"/>
        </w:rPr>
      </w:pPr>
      <w:r w:rsidRPr="00DD5C6E">
        <w:rPr>
          <w:rFonts w:ascii="Calibri" w:hAnsi="Calibri" w:cs="Calibri"/>
          <w:sz w:val="22"/>
          <w:szCs w:val="22"/>
          <w:lang w:val="nl-BE"/>
        </w:rPr>
        <w:t xml:space="preserve">Compact en gemakkelijk mee te nemen, vergezelt </w:t>
      </w:r>
      <w:r w:rsidRPr="00DD5C6E">
        <w:rPr>
          <w:rFonts w:ascii="Calibri" w:hAnsi="Calibri" w:cs="Calibri"/>
          <w:b/>
          <w:bCs/>
          <w:sz w:val="22"/>
          <w:szCs w:val="22"/>
          <w:lang w:val="nl-BE"/>
        </w:rPr>
        <w:t>KIDYTREASURE</w:t>
      </w:r>
      <w:r w:rsidRPr="00DD5C6E">
        <w:rPr>
          <w:rFonts w:ascii="Calibri" w:hAnsi="Calibri" w:cs="Calibri"/>
          <w:sz w:val="22"/>
          <w:szCs w:val="22"/>
          <w:lang w:val="nl-BE"/>
        </w:rPr>
        <w:t xml:space="preserve"> kinderen thuis, op vakantie, bij de grootouders of onderweg.</w:t>
      </w:r>
    </w:p>
    <w:p w14:paraId="5DF297EA" w14:textId="77777777" w:rsidR="006F1550" w:rsidRPr="006F1550" w:rsidRDefault="006F1550" w:rsidP="006F1550">
      <w:pPr>
        <w:pStyle w:val="Titre2"/>
        <w:rPr>
          <w:rFonts w:ascii="Calibri" w:hAnsi="Calibri" w:cs="Calibri"/>
          <w:sz w:val="24"/>
          <w:szCs w:val="24"/>
          <w:u w:val="single"/>
          <w:lang w:val="nl-BE"/>
        </w:rPr>
      </w:pPr>
      <w:proofErr w:type="spellStart"/>
      <w:r w:rsidRPr="006F1550">
        <w:rPr>
          <w:rFonts w:ascii="Calibri" w:hAnsi="Calibri" w:cs="Calibri"/>
          <w:sz w:val="24"/>
          <w:szCs w:val="24"/>
          <w:u w:val="single"/>
          <w:lang w:val="nl-BE"/>
        </w:rPr>
        <w:t>Praktische</w:t>
      </w:r>
      <w:proofErr w:type="spellEnd"/>
      <w:r w:rsidRPr="006F1550">
        <w:rPr>
          <w:rFonts w:ascii="Calibri" w:hAnsi="Calibri" w:cs="Calibri"/>
          <w:sz w:val="24"/>
          <w:szCs w:val="24"/>
          <w:u w:val="single"/>
          <w:lang w:val="nl-BE"/>
        </w:rPr>
        <w:t xml:space="preserve"> </w:t>
      </w:r>
      <w:proofErr w:type="spellStart"/>
      <w:r w:rsidRPr="006F1550">
        <w:rPr>
          <w:rFonts w:ascii="Calibri" w:hAnsi="Calibri" w:cs="Calibri"/>
          <w:sz w:val="24"/>
          <w:szCs w:val="24"/>
          <w:u w:val="single"/>
          <w:lang w:val="nl-BE"/>
        </w:rPr>
        <w:t>informatie</w:t>
      </w:r>
      <w:proofErr w:type="spellEnd"/>
    </w:p>
    <w:p w14:paraId="3EBAC506" w14:textId="77777777" w:rsidR="006F1550" w:rsidRPr="006F1550" w:rsidRDefault="006F1550" w:rsidP="006F1550">
      <w:pPr>
        <w:pStyle w:val="isselectedend"/>
        <w:rPr>
          <w:lang w:val="nl-BE"/>
        </w:rPr>
      </w:pPr>
      <w:r w:rsidRPr="006F1550">
        <w:rPr>
          <w:rStyle w:val="lev"/>
          <w:lang w:val="nl-BE"/>
        </w:rPr>
        <w:t>KIDYTREASURE</w:t>
      </w:r>
    </w:p>
    <w:p w14:paraId="3F9DEFF2" w14:textId="77777777" w:rsidR="006F1550" w:rsidRDefault="006F1550" w:rsidP="006F1550">
      <w:pPr>
        <w:pStyle w:val="isselectedend"/>
        <w:rPr>
          <w:rFonts w:ascii="Calibri" w:hAnsi="Calibri" w:cs="Calibri"/>
          <w:sz w:val="22"/>
          <w:szCs w:val="22"/>
          <w:lang w:val="nl-BE"/>
        </w:rPr>
      </w:pPr>
      <w:r w:rsidRPr="006F1550">
        <w:rPr>
          <w:rFonts w:ascii="Calibri" w:hAnsi="Calibri" w:cs="Calibri"/>
          <w:b/>
          <w:bCs/>
          <w:sz w:val="22"/>
          <w:szCs w:val="22"/>
          <w:lang w:val="nl-BE"/>
        </w:rPr>
        <w:t>Leeftijd:</w:t>
      </w:r>
      <w:r w:rsidRPr="006F1550">
        <w:rPr>
          <w:rFonts w:ascii="Calibri" w:hAnsi="Calibri" w:cs="Calibri"/>
          <w:sz w:val="22"/>
          <w:szCs w:val="22"/>
          <w:lang w:val="nl-BE"/>
        </w:rPr>
        <w:t xml:space="preserve"> Vanaf 6 jaar</w:t>
      </w:r>
    </w:p>
    <w:p w14:paraId="176B8C75" w14:textId="7FECEF1C" w:rsidR="006F1550" w:rsidRPr="006F1550" w:rsidRDefault="006F1550" w:rsidP="006F1550">
      <w:pPr>
        <w:pStyle w:val="isselectedend"/>
        <w:rPr>
          <w:rFonts w:ascii="Calibri" w:hAnsi="Calibri" w:cs="Calibri"/>
          <w:sz w:val="22"/>
          <w:szCs w:val="22"/>
          <w:lang w:val="nl-BE"/>
        </w:rPr>
      </w:pPr>
      <w:r w:rsidRPr="006F1550">
        <w:rPr>
          <w:rFonts w:ascii="Calibri" w:hAnsi="Calibri" w:cs="Calibri"/>
          <w:b/>
          <w:bCs/>
          <w:sz w:val="22"/>
          <w:szCs w:val="22"/>
          <w:lang w:val="nl-BE"/>
        </w:rPr>
        <w:t>Inhoud:</w:t>
      </w:r>
      <w:r w:rsidRPr="006F1550">
        <w:rPr>
          <w:rFonts w:ascii="Calibri" w:hAnsi="Calibri" w:cs="Calibri"/>
          <w:sz w:val="22"/>
          <w:szCs w:val="22"/>
          <w:lang w:val="nl-BE"/>
        </w:rPr>
        <w:t xml:space="preserve"> Geïllustreerd A6-notitieboekje, potlood, geïntegreerde voicerecorder (90 seconden opnametijd), geïntegreerde spiegel, draaglanyard, USB-C-oplaadkabel, gebruiksaanwijzing</w:t>
      </w:r>
    </w:p>
    <w:p w14:paraId="13F82E9C" w14:textId="77777777" w:rsidR="006F1550" w:rsidRPr="006F1550" w:rsidRDefault="006F1550" w:rsidP="006F1550">
      <w:pPr>
        <w:pStyle w:val="isselectedend"/>
        <w:rPr>
          <w:rFonts w:ascii="Calibri" w:hAnsi="Calibri" w:cs="Calibri"/>
          <w:sz w:val="22"/>
          <w:szCs w:val="22"/>
          <w:lang w:val="nl-BE"/>
        </w:rPr>
      </w:pPr>
      <w:r w:rsidRPr="006F1550">
        <w:rPr>
          <w:rFonts w:ascii="Calibri" w:hAnsi="Calibri" w:cs="Calibri"/>
          <w:b/>
          <w:bCs/>
          <w:sz w:val="22"/>
          <w:szCs w:val="22"/>
          <w:lang w:val="nl-BE"/>
        </w:rPr>
        <w:t>Werking:</w:t>
      </w:r>
      <w:r w:rsidRPr="006F1550">
        <w:rPr>
          <w:rFonts w:ascii="Calibri" w:hAnsi="Calibri" w:cs="Calibri"/>
          <w:sz w:val="22"/>
          <w:szCs w:val="22"/>
          <w:lang w:val="nl-BE"/>
        </w:rPr>
        <w:t xml:space="preserve"> Oplaadbare batterij</w:t>
      </w:r>
    </w:p>
    <w:p w14:paraId="3320E2CD" w14:textId="77777777" w:rsidR="006F1550" w:rsidRPr="006F1550" w:rsidRDefault="006F1550" w:rsidP="006F1550">
      <w:pPr>
        <w:pStyle w:val="isselectedend"/>
        <w:rPr>
          <w:rFonts w:ascii="Calibri" w:hAnsi="Calibri" w:cs="Calibri"/>
          <w:sz w:val="22"/>
          <w:szCs w:val="22"/>
          <w:lang w:val="nl-BE"/>
        </w:rPr>
      </w:pPr>
      <w:r w:rsidRPr="006F1550">
        <w:rPr>
          <w:rFonts w:ascii="Calibri" w:hAnsi="Calibri" w:cs="Calibri"/>
          <w:b/>
          <w:bCs/>
          <w:sz w:val="22"/>
          <w:szCs w:val="22"/>
          <w:lang w:val="nl-BE"/>
        </w:rPr>
        <w:t>Certificering:</w:t>
      </w:r>
      <w:r w:rsidRPr="006F1550">
        <w:rPr>
          <w:rFonts w:ascii="Calibri" w:hAnsi="Calibri" w:cs="Calibri"/>
          <w:sz w:val="22"/>
          <w:szCs w:val="22"/>
          <w:lang w:val="nl-BE"/>
        </w:rPr>
        <w:t xml:space="preserve"> CE</w:t>
      </w:r>
    </w:p>
    <w:p w14:paraId="0FA99AEE" w14:textId="77777777" w:rsidR="006F1550" w:rsidRPr="006F1550" w:rsidRDefault="006F1550" w:rsidP="006F1550">
      <w:pPr>
        <w:pStyle w:val="isselectedend"/>
        <w:rPr>
          <w:rFonts w:ascii="Calibri" w:hAnsi="Calibri" w:cs="Calibri"/>
          <w:sz w:val="22"/>
          <w:szCs w:val="22"/>
          <w:lang w:val="nl-BE"/>
        </w:rPr>
      </w:pPr>
      <w:r w:rsidRPr="006F1550">
        <w:rPr>
          <w:rFonts w:ascii="Calibri" w:hAnsi="Calibri" w:cs="Calibri"/>
          <w:b/>
          <w:bCs/>
          <w:sz w:val="22"/>
          <w:szCs w:val="22"/>
          <w:lang w:val="nl-BE"/>
        </w:rPr>
        <w:t>Adviesprijs:</w:t>
      </w:r>
      <w:r w:rsidRPr="006F1550">
        <w:rPr>
          <w:rFonts w:ascii="Calibri" w:hAnsi="Calibri" w:cs="Calibri"/>
          <w:sz w:val="22"/>
          <w:szCs w:val="22"/>
          <w:lang w:val="nl-BE"/>
        </w:rPr>
        <w:t xml:space="preserve"> € 29,90</w:t>
      </w:r>
    </w:p>
    <w:p w14:paraId="78A968BC" w14:textId="77777777" w:rsidR="006F1550" w:rsidRPr="006F1550" w:rsidRDefault="006F1550" w:rsidP="006F1550">
      <w:pPr>
        <w:pStyle w:val="Titre2"/>
        <w:rPr>
          <w:rFonts w:ascii="Calibri" w:hAnsi="Calibri" w:cs="Calibri"/>
          <w:sz w:val="24"/>
          <w:szCs w:val="24"/>
          <w:u w:val="single"/>
          <w:lang w:val="nl-BE"/>
        </w:rPr>
      </w:pPr>
      <w:r w:rsidRPr="006F1550">
        <w:rPr>
          <w:rFonts w:ascii="Calibri" w:hAnsi="Calibri" w:cs="Calibri"/>
          <w:sz w:val="24"/>
          <w:szCs w:val="24"/>
          <w:u w:val="single"/>
          <w:lang w:val="nl-BE"/>
        </w:rPr>
        <w:t>Over KIDYWOLF</w:t>
      </w:r>
    </w:p>
    <w:p w14:paraId="1623F10E" w14:textId="77777777" w:rsidR="006F1550" w:rsidRPr="006F1550" w:rsidRDefault="006F1550" w:rsidP="006F1550">
      <w:pPr>
        <w:pStyle w:val="Titre2"/>
        <w:rPr>
          <w:rFonts w:ascii="Calibri" w:eastAsia="Times New Roman" w:hAnsi="Calibri" w:cs="Calibri"/>
          <w:b w:val="0"/>
          <w:bCs w:val="0"/>
          <w:color w:val="auto"/>
          <w:sz w:val="22"/>
          <w:szCs w:val="22"/>
          <w:lang w:val="nl-BE"/>
        </w:rPr>
      </w:pPr>
      <w:r w:rsidRPr="006F1550">
        <w:rPr>
          <w:rFonts w:ascii="Calibri" w:eastAsia="Times New Roman" w:hAnsi="Calibri" w:cs="Calibri"/>
          <w:b w:val="0"/>
          <w:bCs w:val="0"/>
          <w:color w:val="auto"/>
          <w:sz w:val="22"/>
          <w:szCs w:val="22"/>
          <w:lang w:val="nl-BE"/>
        </w:rPr>
        <w:t>KIDYWOLF, opgericht in België, ontwikkelt creatieve, educatieve en technologische producten die kinderen begeleiden in hun ontwikkeling. Het merk is actief in meer dan 30 landen en ontwerpt duurzame producten die kinderen uitnodigen om te ontdekken, te creëren, te leren en op hun eigen tempo te groeien.</w:t>
      </w:r>
    </w:p>
    <w:p w14:paraId="7BE36A31" w14:textId="77777777" w:rsidR="006F1550" w:rsidRPr="006F1550" w:rsidRDefault="006F1550" w:rsidP="006F1550">
      <w:pPr>
        <w:pStyle w:val="Titre2"/>
        <w:rPr>
          <w:rFonts w:ascii="Calibri" w:hAnsi="Calibri" w:cs="Calibri"/>
          <w:sz w:val="24"/>
          <w:szCs w:val="24"/>
          <w:u w:val="single"/>
          <w:lang w:val="nl-BE"/>
        </w:rPr>
      </w:pPr>
      <w:r w:rsidRPr="006F1550">
        <w:rPr>
          <w:rFonts w:ascii="Calibri" w:hAnsi="Calibri" w:cs="Calibri"/>
          <w:sz w:val="24"/>
          <w:szCs w:val="24"/>
          <w:u w:val="single"/>
          <w:lang w:val="nl-BE"/>
        </w:rPr>
        <w:t>Perscontact</w:t>
      </w:r>
    </w:p>
    <w:p w14:paraId="5E6DDE46" w14:textId="77777777" w:rsidR="006F1550" w:rsidRPr="006F1550" w:rsidRDefault="006F1550" w:rsidP="006F1550">
      <w:pPr>
        <w:pStyle w:val="NormalWeb"/>
        <w:rPr>
          <w:rFonts w:ascii="Calibri" w:hAnsi="Calibri" w:cs="Calibri"/>
          <w:sz w:val="22"/>
          <w:szCs w:val="22"/>
          <w:lang w:val="nl-BE"/>
        </w:rPr>
      </w:pPr>
      <w:r w:rsidRPr="006F1550">
        <w:rPr>
          <w:rFonts w:ascii="Calibri" w:hAnsi="Calibri" w:cs="Calibri"/>
          <w:b/>
          <w:bCs/>
          <w:sz w:val="22"/>
          <w:szCs w:val="22"/>
          <w:lang w:val="nl-BE"/>
        </w:rPr>
        <w:t>KIDYWOLF — Gary Garnier</w:t>
      </w:r>
      <w:r w:rsidRPr="006F1550">
        <w:rPr>
          <w:rFonts w:ascii="Calibri" w:hAnsi="Calibri" w:cs="Calibri"/>
          <w:sz w:val="22"/>
          <w:szCs w:val="22"/>
          <w:lang w:val="nl-BE"/>
        </w:rPr>
        <w:br/>
      </w:r>
      <w:hyperlink r:id="rId10" w:history="1">
        <w:r w:rsidRPr="006F1550">
          <w:rPr>
            <w:rFonts w:ascii="Calibri" w:hAnsi="Calibri" w:cs="Calibri"/>
            <w:sz w:val="22"/>
            <w:szCs w:val="22"/>
            <w:lang w:val="nl-BE"/>
          </w:rPr>
          <w:t>gary@kidywolf.com</w:t>
        </w:r>
      </w:hyperlink>
      <w:r w:rsidRPr="006F1550">
        <w:rPr>
          <w:rFonts w:ascii="Calibri" w:hAnsi="Calibri" w:cs="Calibri"/>
          <w:sz w:val="22"/>
          <w:szCs w:val="22"/>
          <w:lang w:val="nl-BE"/>
        </w:rPr>
        <w:br/>
      </w:r>
      <w:hyperlink r:id="rId11" w:history="1">
        <w:r w:rsidRPr="006F1550">
          <w:rPr>
            <w:rFonts w:ascii="Calibri" w:hAnsi="Calibri" w:cs="Calibri"/>
            <w:sz w:val="22"/>
            <w:szCs w:val="22"/>
            <w:lang w:val="nl-BE"/>
          </w:rPr>
          <w:t>www.kidywolf.com</w:t>
        </w:r>
      </w:hyperlink>
    </w:p>
    <w:p w14:paraId="6931E64E" w14:textId="08B68AAC" w:rsidR="0060681D" w:rsidRPr="00770F08" w:rsidRDefault="0060681D" w:rsidP="006F1550">
      <w:pPr>
        <w:pStyle w:val="Titre2"/>
        <w:rPr>
          <w:lang w:val="en-US"/>
        </w:rPr>
      </w:pPr>
    </w:p>
    <w:sectPr w:rsidR="0060681D" w:rsidRPr="00770F08" w:rsidSect="00F00317">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NS Baruta Black">
    <w:panose1 w:val="020F0902020206020304"/>
    <w:charset w:val="4D"/>
    <w:family w:val="swiss"/>
    <w:pitch w:val="variable"/>
    <w:sig w:usb0="800000AF" w:usb1="1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B63AA"/>
    <w:multiLevelType w:val="hybridMultilevel"/>
    <w:tmpl w:val="991420CE"/>
    <w:lvl w:ilvl="0" w:tplc="F438B398">
      <w:start w:val="1"/>
      <w:numFmt w:val="bullet"/>
      <w:lvlText w:val="●"/>
      <w:lvlJc w:val="left"/>
      <w:pPr>
        <w:ind w:left="720" w:hanging="360"/>
      </w:pPr>
    </w:lvl>
    <w:lvl w:ilvl="1" w:tplc="40F675EE">
      <w:start w:val="1"/>
      <w:numFmt w:val="bullet"/>
      <w:lvlText w:val="○"/>
      <w:lvlJc w:val="left"/>
      <w:pPr>
        <w:ind w:left="1440" w:hanging="360"/>
      </w:pPr>
    </w:lvl>
    <w:lvl w:ilvl="2" w:tplc="94586214">
      <w:start w:val="1"/>
      <w:numFmt w:val="bullet"/>
      <w:lvlText w:val="■"/>
      <w:lvlJc w:val="left"/>
      <w:pPr>
        <w:ind w:left="2160" w:hanging="360"/>
      </w:pPr>
    </w:lvl>
    <w:lvl w:ilvl="3" w:tplc="26501DAA">
      <w:start w:val="1"/>
      <w:numFmt w:val="bullet"/>
      <w:lvlText w:val="●"/>
      <w:lvlJc w:val="left"/>
      <w:pPr>
        <w:ind w:left="2880" w:hanging="360"/>
      </w:pPr>
    </w:lvl>
    <w:lvl w:ilvl="4" w:tplc="7B969D6A">
      <w:start w:val="1"/>
      <w:numFmt w:val="bullet"/>
      <w:lvlText w:val="○"/>
      <w:lvlJc w:val="left"/>
      <w:pPr>
        <w:ind w:left="3600" w:hanging="360"/>
      </w:pPr>
    </w:lvl>
    <w:lvl w:ilvl="5" w:tplc="5ADAB1EA">
      <w:start w:val="1"/>
      <w:numFmt w:val="bullet"/>
      <w:lvlText w:val="■"/>
      <w:lvlJc w:val="left"/>
      <w:pPr>
        <w:ind w:left="4320" w:hanging="360"/>
      </w:pPr>
    </w:lvl>
    <w:lvl w:ilvl="6" w:tplc="0B82CD30">
      <w:start w:val="1"/>
      <w:numFmt w:val="bullet"/>
      <w:lvlText w:val="●"/>
      <w:lvlJc w:val="left"/>
      <w:pPr>
        <w:ind w:left="5040" w:hanging="360"/>
      </w:pPr>
    </w:lvl>
    <w:lvl w:ilvl="7" w:tplc="465A639A">
      <w:start w:val="1"/>
      <w:numFmt w:val="bullet"/>
      <w:lvlText w:val="●"/>
      <w:lvlJc w:val="left"/>
      <w:pPr>
        <w:ind w:left="5760" w:hanging="360"/>
      </w:pPr>
    </w:lvl>
    <w:lvl w:ilvl="8" w:tplc="62BAFBF0">
      <w:start w:val="1"/>
      <w:numFmt w:val="bullet"/>
      <w:lvlText w:val="●"/>
      <w:lvlJc w:val="left"/>
      <w:pPr>
        <w:ind w:left="6480" w:hanging="360"/>
      </w:pPr>
    </w:lvl>
  </w:abstractNum>
  <w:abstractNum w:abstractNumId="1" w15:restartNumberingAfterBreak="0">
    <w:nsid w:val="18937CD2"/>
    <w:multiLevelType w:val="multilevel"/>
    <w:tmpl w:val="8FF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058F4"/>
    <w:multiLevelType w:val="hybridMultilevel"/>
    <w:tmpl w:val="85906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394239">
    <w:abstractNumId w:val="0"/>
    <w:lvlOverride w:ilvl="0">
      <w:startOverride w:val="1"/>
    </w:lvlOverride>
  </w:num>
  <w:num w:numId="2" w16cid:durableId="1579092062">
    <w:abstractNumId w:val="2"/>
  </w:num>
  <w:num w:numId="3" w16cid:durableId="92203327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1D"/>
    <w:rsid w:val="00044EB2"/>
    <w:rsid w:val="00070B24"/>
    <w:rsid w:val="000F0D3A"/>
    <w:rsid w:val="00143A6A"/>
    <w:rsid w:val="001538E3"/>
    <w:rsid w:val="001A1278"/>
    <w:rsid w:val="002626A1"/>
    <w:rsid w:val="002C179D"/>
    <w:rsid w:val="003D784E"/>
    <w:rsid w:val="0042095D"/>
    <w:rsid w:val="00441876"/>
    <w:rsid w:val="00452C90"/>
    <w:rsid w:val="004A03AB"/>
    <w:rsid w:val="004C4FD1"/>
    <w:rsid w:val="004E541A"/>
    <w:rsid w:val="005A435F"/>
    <w:rsid w:val="005D0A84"/>
    <w:rsid w:val="0060681D"/>
    <w:rsid w:val="00612E71"/>
    <w:rsid w:val="00625258"/>
    <w:rsid w:val="00626A4C"/>
    <w:rsid w:val="00697D5B"/>
    <w:rsid w:val="006F1550"/>
    <w:rsid w:val="00757C2F"/>
    <w:rsid w:val="00770F08"/>
    <w:rsid w:val="008324BA"/>
    <w:rsid w:val="008A6FEB"/>
    <w:rsid w:val="009F1E65"/>
    <w:rsid w:val="00A23BDA"/>
    <w:rsid w:val="00A25A2F"/>
    <w:rsid w:val="00A56A2D"/>
    <w:rsid w:val="00AD4EC6"/>
    <w:rsid w:val="00B67A79"/>
    <w:rsid w:val="00B8310D"/>
    <w:rsid w:val="00BA1CAD"/>
    <w:rsid w:val="00BE56F4"/>
    <w:rsid w:val="00C43E1E"/>
    <w:rsid w:val="00C46761"/>
    <w:rsid w:val="00D22054"/>
    <w:rsid w:val="00D67A34"/>
    <w:rsid w:val="00DD5C6E"/>
    <w:rsid w:val="00DE6C24"/>
    <w:rsid w:val="00E049A6"/>
    <w:rsid w:val="00E930D5"/>
    <w:rsid w:val="00E94663"/>
    <w:rsid w:val="00F00317"/>
    <w:rsid w:val="00F21CDC"/>
    <w:rsid w:val="00F31E3E"/>
    <w:rsid w:val="00F81FA8"/>
    <w:rsid w:val="00FD4A5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ABF7"/>
  <w15:docId w15:val="{6E5A9397-5AD0-1448-95A1-6A1F6838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color w:val="222222"/>
        <w:sz w:val="24"/>
        <w:szCs w:val="24"/>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60"/>
      <w:outlineLvl w:val="0"/>
    </w:pPr>
    <w:rPr>
      <w:rFonts w:ascii="Arial" w:eastAsia="Arial" w:hAnsi="Arial" w:cs="Arial"/>
      <w:b/>
      <w:bCs/>
      <w:color w:val="363E50"/>
      <w:sz w:val="36"/>
      <w:szCs w:val="36"/>
    </w:rPr>
  </w:style>
  <w:style w:type="paragraph" w:styleId="Titre2">
    <w:name w:val="heading 2"/>
    <w:uiPriority w:val="9"/>
    <w:unhideWhenUsed/>
    <w:qFormat/>
    <w:pPr>
      <w:spacing w:before="280" w:after="120"/>
      <w:outlineLvl w:val="1"/>
    </w:pPr>
    <w:rPr>
      <w:rFonts w:ascii="Arial" w:eastAsia="Arial" w:hAnsi="Arial" w:cs="Arial"/>
      <w:b/>
      <w:bCs/>
      <w:color w:val="363E50"/>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customStyle="1" w:styleId="isselectedend">
    <w:name w:val="isselectedend"/>
    <w:basedOn w:val="Normal"/>
    <w:rsid w:val="00625258"/>
    <w:pPr>
      <w:spacing w:before="100" w:beforeAutospacing="1" w:after="100" w:afterAutospacing="1"/>
    </w:pPr>
    <w:rPr>
      <w:rFonts w:ascii="Times New Roman" w:eastAsia="Times New Roman" w:hAnsi="Times New Roman" w:cs="Times New Roman"/>
      <w:color w:val="auto"/>
    </w:rPr>
  </w:style>
  <w:style w:type="paragraph" w:styleId="NormalWeb">
    <w:name w:val="Normal (Web)"/>
    <w:basedOn w:val="Normal"/>
    <w:uiPriority w:val="99"/>
    <w:unhideWhenUsed/>
    <w:rsid w:val="00625258"/>
    <w:pPr>
      <w:spacing w:before="100" w:beforeAutospacing="1" w:after="100" w:afterAutospacing="1"/>
    </w:pPr>
    <w:rPr>
      <w:rFonts w:ascii="Times New Roman" w:eastAsia="Times New Roman" w:hAnsi="Times New Roman" w:cs="Times New Roman"/>
      <w:color w:val="auto"/>
    </w:rPr>
  </w:style>
  <w:style w:type="character" w:styleId="lev">
    <w:name w:val="Strong"/>
    <w:basedOn w:val="Policepardfaut"/>
    <w:uiPriority w:val="22"/>
    <w:qFormat/>
    <w:rsid w:val="00625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dywolf.com" TargetMode="External"/><Relationship Id="rId5" Type="http://schemas.openxmlformats.org/officeDocument/2006/relationships/styles" Target="styles.xml"/><Relationship Id="rId10" Type="http://schemas.openxmlformats.org/officeDocument/2006/relationships/hyperlink" Target="mailto:gary@kidywolf.com" TargetMode="Externa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95F67B6C91184788B14C3F62F47784" ma:contentTypeVersion="16" ma:contentTypeDescription="Crée un document." ma:contentTypeScope="" ma:versionID="d86b70233088947c9b0ee5ee27778eb5">
  <xsd:schema xmlns:xsd="http://www.w3.org/2001/XMLSchema" xmlns:xs="http://www.w3.org/2001/XMLSchema" xmlns:p="http://schemas.microsoft.com/office/2006/metadata/properties" xmlns:ns2="0e3a0367-ac58-49cc-b52a-92c58d6336c9" xmlns:ns3="e3277b33-0a4c-4a9c-b6c0-8a32bd3bb072" xmlns:ns4="fb967732-e887-4318-98c7-8e049d16cc6f" targetNamespace="http://schemas.microsoft.com/office/2006/metadata/properties" ma:root="true" ma:fieldsID="8ef8b422566c297f97d740cbe91b1c81" ns2:_="" ns3:_="" ns4:_="">
    <xsd:import namespace="0e3a0367-ac58-49cc-b52a-92c58d6336c9"/>
    <xsd:import namespace="e3277b33-0a4c-4a9c-b6c0-8a32bd3bb072"/>
    <xsd:import namespace="fb967732-e887-4318-98c7-8e049d16cc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DateTaken" minOccurs="0"/>
                <xsd:element ref="ns3:MediaServiceOCR" minOccurs="0"/>
                <xsd:element ref="ns3:MediaServiceLocation" minOccurs="0"/>
                <xsd:element ref="ns3: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a0367-ac58-49cc-b52a-92c58d6336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77b33-0a4c-4a9c-b6c0-8a32bd3bb0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7" nillable="true" ma:displayName="Image Tags_0" ma:hidden="true" ma:internalName="lcf76f155ced4ddcb4097134ff3c332f">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67732-e887-4318-98c7-8e049d16cc6f"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277b33-0a4c-4a9c-b6c0-8a32bd3bb072" xsi:nil="true"/>
  </documentManagement>
</p:properties>
</file>

<file path=customXml/itemProps1.xml><?xml version="1.0" encoding="utf-8"?>
<ds:datastoreItem xmlns:ds="http://schemas.openxmlformats.org/officeDocument/2006/customXml" ds:itemID="{7D19C16A-870D-4B5D-8CBC-DA5E5F5AD17F}">
  <ds:schemaRefs>
    <ds:schemaRef ds:uri="http://schemas.microsoft.com/sharepoint/v3/contenttype/forms"/>
  </ds:schemaRefs>
</ds:datastoreItem>
</file>

<file path=customXml/itemProps2.xml><?xml version="1.0" encoding="utf-8"?>
<ds:datastoreItem xmlns:ds="http://schemas.openxmlformats.org/officeDocument/2006/customXml" ds:itemID="{D378C495-292E-4D53-9BC7-F9245A3A1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a0367-ac58-49cc-b52a-92c58d6336c9"/>
    <ds:schemaRef ds:uri="e3277b33-0a4c-4a9c-b6c0-8a32bd3bb072"/>
    <ds:schemaRef ds:uri="fb967732-e887-4318-98c7-8e049d16c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6A6522-6C10-46A4-842F-F088A95772E8}">
  <ds:schemaRefs>
    <ds:schemaRef ds:uri="http://schemas.microsoft.com/office/2006/metadata/properties"/>
    <ds:schemaRef ds:uri="http://schemas.microsoft.com/office/infopath/2007/PartnerControls"/>
    <ds:schemaRef ds:uri="e3277b33-0a4c-4a9c-b6c0-8a32bd3bb072"/>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571</Words>
  <Characters>3141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Sabrina Saint-Leger</cp:lastModifiedBy>
  <cp:revision>30</cp:revision>
  <dcterms:created xsi:type="dcterms:W3CDTF">2026-07-28T18:38:00Z</dcterms:created>
  <dcterms:modified xsi:type="dcterms:W3CDTF">2026-07-29T05:14:00Z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0x010100CF95F67B6C91184788B14C3F62F47784</vt:lpwstr>
  </property>
</Properties>
</file>